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08" w:rsidRDefault="008B453B">
      <w:pPr>
        <w:pStyle w:val="Standard"/>
        <w:jc w:val="center"/>
        <w:rPr>
          <w:b/>
          <w:bCs/>
          <w:sz w:val="16"/>
          <w:szCs w:val="16"/>
        </w:rPr>
      </w:pPr>
      <w:r>
        <w:rPr>
          <w:b/>
          <w:bCs/>
          <w:sz w:val="16"/>
          <w:szCs w:val="16"/>
        </w:rPr>
        <w:t xml:space="preserve"> ДОГОВОР</w:t>
      </w:r>
    </w:p>
    <w:p w:rsidR="00540E08" w:rsidRDefault="008B453B">
      <w:pPr>
        <w:pStyle w:val="Standard"/>
        <w:jc w:val="center"/>
        <w:rPr>
          <w:b/>
          <w:bCs/>
          <w:color w:val="000000"/>
          <w:sz w:val="16"/>
          <w:szCs w:val="16"/>
        </w:rPr>
      </w:pPr>
      <w:r>
        <w:rPr>
          <w:b/>
          <w:bCs/>
          <w:color w:val="000000"/>
          <w:sz w:val="16"/>
          <w:szCs w:val="16"/>
        </w:rPr>
        <w:t>холодного водоснабжения и водоотведения</w:t>
      </w:r>
    </w:p>
    <w:p w:rsidR="00540E08" w:rsidRDefault="00FC2A4A">
      <w:pPr>
        <w:pStyle w:val="Standard"/>
        <w:jc w:val="center"/>
        <w:rPr>
          <w:b/>
          <w:bCs/>
          <w:color w:val="000000"/>
          <w:sz w:val="16"/>
          <w:szCs w:val="16"/>
        </w:rPr>
      </w:pPr>
      <w:r>
        <w:rPr>
          <w:b/>
          <w:bCs/>
          <w:color w:val="000000"/>
          <w:sz w:val="16"/>
          <w:szCs w:val="16"/>
        </w:rPr>
        <w:t xml:space="preserve">для физических лиц </w:t>
      </w:r>
    </w:p>
    <w:p w:rsidR="00540E08" w:rsidRDefault="00540E08">
      <w:pPr>
        <w:pStyle w:val="Standard"/>
        <w:jc w:val="center"/>
        <w:rPr>
          <w:color w:val="000000"/>
          <w:sz w:val="16"/>
          <w:szCs w:val="16"/>
        </w:rPr>
      </w:pPr>
    </w:p>
    <w:p w:rsidR="00540E08" w:rsidRDefault="008B453B">
      <w:pPr>
        <w:pStyle w:val="Standard"/>
        <w:jc w:val="both"/>
        <w:rPr>
          <w:sz w:val="16"/>
          <w:szCs w:val="16"/>
        </w:rPr>
      </w:pPr>
      <w:r>
        <w:rPr>
          <w:sz w:val="16"/>
          <w:szCs w:val="16"/>
        </w:rPr>
        <w:t>г. Шахты</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 _______ 201</w:t>
      </w:r>
      <w:r w:rsidR="00684DC5">
        <w:rPr>
          <w:sz w:val="16"/>
          <w:szCs w:val="16"/>
        </w:rPr>
        <w:t>__</w:t>
      </w:r>
      <w:r>
        <w:rPr>
          <w:sz w:val="16"/>
          <w:szCs w:val="16"/>
        </w:rPr>
        <w:t>г</w:t>
      </w:r>
      <w:r w:rsidR="008F6C01">
        <w:rPr>
          <w:sz w:val="16"/>
          <w:szCs w:val="16"/>
        </w:rPr>
        <w:t>.</w:t>
      </w:r>
    </w:p>
    <w:p w:rsidR="00540E08" w:rsidRDefault="00540E08">
      <w:pPr>
        <w:pStyle w:val="Standard"/>
        <w:jc w:val="both"/>
        <w:rPr>
          <w:sz w:val="16"/>
          <w:szCs w:val="16"/>
        </w:rPr>
      </w:pPr>
    </w:p>
    <w:p w:rsidR="00540E08" w:rsidRDefault="008B453B">
      <w:pPr>
        <w:pStyle w:val="Standard"/>
        <w:ind w:left="1" w:firstLine="141"/>
        <w:jc w:val="both"/>
      </w:pPr>
      <w:proofErr w:type="gramStart"/>
      <w:r>
        <w:rPr>
          <w:rStyle w:val="1"/>
          <w:color w:val="000000"/>
          <w:sz w:val="16"/>
          <w:szCs w:val="16"/>
        </w:rPr>
        <w:t xml:space="preserve">Государственное унитарное предприятие Ростовской области «Управление развития систем водоснабжения» (ГУП РО «УРСВ») именуемое в дальнейшем «Организация», в лице </w:t>
      </w:r>
      <w:r w:rsidR="00626AF3" w:rsidRPr="00626AF3">
        <w:rPr>
          <w:rStyle w:val="1"/>
          <w:color w:val="000000"/>
          <w:sz w:val="16"/>
          <w:szCs w:val="16"/>
        </w:rPr>
        <w:t xml:space="preserve">директора филиала «Шахтинский» ГУП «УРСВ» </w:t>
      </w:r>
      <w:r w:rsidR="00684DC5">
        <w:rPr>
          <w:rStyle w:val="1"/>
          <w:color w:val="000000"/>
          <w:sz w:val="16"/>
          <w:szCs w:val="16"/>
        </w:rPr>
        <w:t>_______________________________________</w:t>
      </w:r>
      <w:r w:rsidR="00626AF3" w:rsidRPr="00626AF3">
        <w:rPr>
          <w:rStyle w:val="1"/>
          <w:color w:val="000000"/>
          <w:sz w:val="16"/>
          <w:szCs w:val="16"/>
        </w:rPr>
        <w:t xml:space="preserve">, действующего на основании </w:t>
      </w:r>
      <w:r w:rsidR="00684DC5">
        <w:rPr>
          <w:rStyle w:val="1"/>
          <w:color w:val="000000"/>
          <w:sz w:val="16"/>
          <w:szCs w:val="16"/>
        </w:rPr>
        <w:t>________________________________________________________</w:t>
      </w:r>
      <w:r w:rsidR="00B70BA8" w:rsidRPr="00B70BA8">
        <w:rPr>
          <w:rStyle w:val="1"/>
          <w:color w:val="000000"/>
          <w:sz w:val="16"/>
          <w:szCs w:val="16"/>
        </w:rPr>
        <w:t>,</w:t>
      </w:r>
      <w:r w:rsidR="00B70BA8">
        <w:rPr>
          <w:rStyle w:val="1"/>
          <w:color w:val="000000"/>
          <w:sz w:val="16"/>
          <w:szCs w:val="16"/>
        </w:rPr>
        <w:t xml:space="preserve"> с </w:t>
      </w:r>
      <w:r>
        <w:rPr>
          <w:sz w:val="16"/>
          <w:szCs w:val="16"/>
        </w:rPr>
        <w:t>одной стороны, и гр._______________________________________________</w:t>
      </w:r>
      <w:r w:rsidR="00B70BA8">
        <w:rPr>
          <w:sz w:val="16"/>
          <w:szCs w:val="16"/>
        </w:rPr>
        <w:t>_______</w:t>
      </w:r>
      <w:r>
        <w:rPr>
          <w:sz w:val="16"/>
          <w:szCs w:val="16"/>
        </w:rPr>
        <w:t xml:space="preserve">______,  </w:t>
      </w:r>
      <w:r>
        <w:rPr>
          <w:rFonts w:eastAsia="Arial" w:cs="Arial"/>
          <w:sz w:val="16"/>
          <w:szCs w:val="16"/>
        </w:rPr>
        <w:t>пользующийся на праве собственности или ином законном основании помещением в многоквартирном доме по адресу:______________________________________________________________________________________________________________,</w:t>
      </w:r>
      <w:proofErr w:type="gramEnd"/>
    </w:p>
    <w:p w:rsidR="00540E08" w:rsidRDefault="008B453B">
      <w:pPr>
        <w:pStyle w:val="Standard"/>
        <w:ind w:left="1"/>
        <w:jc w:val="both"/>
        <w:rPr>
          <w:sz w:val="16"/>
          <w:szCs w:val="16"/>
        </w:rPr>
      </w:pPr>
      <w:r>
        <w:rPr>
          <w:sz w:val="16"/>
          <w:szCs w:val="16"/>
        </w:rPr>
        <w:t>данные правоустанавливающего документа (серия, номер свидетельства о регистрации права и т.д.)__________________________________,</w:t>
      </w:r>
    </w:p>
    <w:p w:rsidR="00540E08" w:rsidRDefault="008B453B">
      <w:pPr>
        <w:pStyle w:val="Standard"/>
        <w:ind w:left="1"/>
        <w:jc w:val="both"/>
        <w:rPr>
          <w:sz w:val="16"/>
          <w:szCs w:val="16"/>
        </w:rPr>
      </w:pPr>
      <w:r>
        <w:rPr>
          <w:sz w:val="16"/>
          <w:szCs w:val="16"/>
        </w:rPr>
        <w:t>_______________________________________________________________________________________________________________________, именуемый (</w:t>
      </w:r>
      <w:proofErr w:type="spellStart"/>
      <w:r>
        <w:rPr>
          <w:sz w:val="16"/>
          <w:szCs w:val="16"/>
        </w:rPr>
        <w:t>ая</w:t>
      </w:r>
      <w:proofErr w:type="spellEnd"/>
      <w:r>
        <w:rPr>
          <w:sz w:val="16"/>
          <w:szCs w:val="16"/>
        </w:rPr>
        <w:t xml:space="preserve">) далее </w:t>
      </w:r>
      <w:r w:rsidR="00BA1DE5">
        <w:rPr>
          <w:sz w:val="16"/>
          <w:szCs w:val="16"/>
        </w:rPr>
        <w:t>«</w:t>
      </w:r>
      <w:r>
        <w:rPr>
          <w:sz w:val="16"/>
          <w:szCs w:val="16"/>
        </w:rPr>
        <w:t>Потребитель</w:t>
      </w:r>
      <w:r w:rsidR="00BA1DE5">
        <w:rPr>
          <w:sz w:val="16"/>
          <w:szCs w:val="16"/>
        </w:rPr>
        <w:t>»</w:t>
      </w:r>
      <w:r>
        <w:rPr>
          <w:sz w:val="16"/>
          <w:szCs w:val="16"/>
        </w:rPr>
        <w:t xml:space="preserve"> с другой стороны, вместе именуемые Стороны, заключили настоящий договор о нижеследующем:</w:t>
      </w:r>
    </w:p>
    <w:p w:rsidR="00540E08" w:rsidRDefault="00540E08">
      <w:pPr>
        <w:pStyle w:val="Standard"/>
        <w:ind w:left="1"/>
        <w:jc w:val="center"/>
        <w:rPr>
          <w:sz w:val="16"/>
          <w:szCs w:val="16"/>
        </w:rPr>
      </w:pPr>
    </w:p>
    <w:p w:rsidR="00540E08" w:rsidRDefault="008B453B">
      <w:pPr>
        <w:pStyle w:val="Standard"/>
        <w:ind w:left="1"/>
        <w:jc w:val="center"/>
        <w:rPr>
          <w:b/>
          <w:bCs/>
          <w:sz w:val="16"/>
          <w:szCs w:val="16"/>
        </w:rPr>
      </w:pPr>
      <w:r>
        <w:rPr>
          <w:b/>
          <w:bCs/>
          <w:sz w:val="16"/>
          <w:szCs w:val="16"/>
        </w:rPr>
        <w:t>Общие положения</w:t>
      </w:r>
    </w:p>
    <w:p w:rsidR="00540E08" w:rsidRDefault="008B453B">
      <w:pPr>
        <w:pStyle w:val="Standard"/>
        <w:jc w:val="both"/>
        <w:rPr>
          <w:sz w:val="16"/>
          <w:szCs w:val="16"/>
        </w:rPr>
      </w:pPr>
      <w:r>
        <w:rPr>
          <w:sz w:val="16"/>
          <w:szCs w:val="16"/>
        </w:rPr>
        <w:t>Стороны при выполнении условий настоящего договора обязуются руководствоваться:</w:t>
      </w:r>
    </w:p>
    <w:p w:rsidR="00540E08" w:rsidRDefault="008B453B">
      <w:pPr>
        <w:pStyle w:val="Standard"/>
        <w:jc w:val="both"/>
      </w:pPr>
      <w:r>
        <w:rPr>
          <w:sz w:val="16"/>
          <w:szCs w:val="16"/>
        </w:rPr>
        <w:t xml:space="preserve"> </w:t>
      </w:r>
      <w:proofErr w:type="gramStart"/>
      <w:r>
        <w:rPr>
          <w:sz w:val="16"/>
          <w:szCs w:val="16"/>
        </w:rPr>
        <w:t>-  Гражданским кодексом РФ, Жилищным кодексом РФ, Федеральным законом  № 416-ФЗ от 07.12.2011 г.  «О водоснабжении и водоотведении», Постановлением Правительства № 354 от 06.05.2011г. «О предоставлении коммунальных услуг собственникам и пользователям помещений в многоквартирных домах и жилых домов (далее по тексту  -  Правила)»; иными нормативно-правовыми актами государственной власти и местного самоуправления в сфере водоснабжения и водоотведения;</w:t>
      </w:r>
      <w:proofErr w:type="gramEnd"/>
    </w:p>
    <w:p w:rsidR="00540E08" w:rsidRDefault="008B453B">
      <w:pPr>
        <w:pStyle w:val="Standard"/>
        <w:tabs>
          <w:tab w:val="left" w:pos="284"/>
        </w:tabs>
        <w:jc w:val="center"/>
        <w:rPr>
          <w:b/>
          <w:bCs/>
          <w:sz w:val="16"/>
          <w:szCs w:val="16"/>
        </w:rPr>
      </w:pPr>
      <w:r>
        <w:rPr>
          <w:b/>
          <w:bCs/>
          <w:sz w:val="16"/>
          <w:szCs w:val="16"/>
        </w:rPr>
        <w:t>1.Предмет договора</w:t>
      </w:r>
    </w:p>
    <w:p w:rsidR="00540E08" w:rsidRDefault="008B453B">
      <w:pPr>
        <w:pStyle w:val="Standard"/>
        <w:jc w:val="both"/>
      </w:pPr>
      <w:r>
        <w:rPr>
          <w:sz w:val="16"/>
          <w:szCs w:val="16"/>
        </w:rPr>
        <w:t>1.1.</w:t>
      </w:r>
      <w:r>
        <w:rPr>
          <w:color w:val="000000"/>
          <w:sz w:val="16"/>
          <w:szCs w:val="16"/>
          <w:shd w:val="clear" w:color="auto" w:fill="FFFFFF"/>
        </w:rPr>
        <w:t>По настоящему договору «Организация»,     осуществляющая     холодное         водоснабжение         и         водоотведение, обязуется:</w:t>
      </w:r>
    </w:p>
    <w:p w:rsidR="00540E08" w:rsidRDefault="008B453B">
      <w:pPr>
        <w:pStyle w:val="Standard"/>
        <w:jc w:val="both"/>
        <w:rPr>
          <w:color w:val="000000"/>
          <w:sz w:val="16"/>
          <w:szCs w:val="16"/>
          <w:shd w:val="clear" w:color="auto" w:fill="FFFFFF"/>
        </w:rPr>
      </w:pPr>
      <w:proofErr w:type="gramStart"/>
      <w:r>
        <w:rPr>
          <w:color w:val="000000"/>
          <w:sz w:val="16"/>
          <w:szCs w:val="16"/>
          <w:shd w:val="clear" w:color="auto" w:fill="FFFFFF"/>
        </w:rPr>
        <w:t>-  подавать Потребителю через присоединенную     водопроводную     сеть     из централизованных систем холодного водоснабжения  холодную (питьевую) воду,     а Потребитель     обязуется     оплачивать поданную     холодную     (питьевую)     воду     (далее     -     холодную     воду)     установленного качества в сроки, порядке и размере, которые предусмотрены     настоящим     договором;</w:t>
      </w:r>
      <w:proofErr w:type="gramEnd"/>
      <w:r>
        <w:rPr>
          <w:color w:val="000000"/>
          <w:sz w:val="16"/>
          <w:szCs w:val="16"/>
          <w:shd w:val="clear" w:color="auto" w:fill="FFFFFF"/>
        </w:rPr>
        <w:t xml:space="preserve"> соблюдать     режим     потребления  холодной воды,  а также обеспечивать безопасность эксплуатации     находящихся     в     его ведении водопроводных  сетей (при наличии) и исправность используемых им приборов учета;</w:t>
      </w:r>
    </w:p>
    <w:p w:rsidR="00540E08" w:rsidRDefault="008B453B">
      <w:pPr>
        <w:pStyle w:val="a5"/>
      </w:pPr>
      <w:r>
        <w:rPr>
          <w:color w:val="000000"/>
          <w:sz w:val="16"/>
          <w:szCs w:val="16"/>
          <w:u w:val="single"/>
          <w:shd w:val="clear" w:color="auto" w:fill="FFFFFF"/>
        </w:rPr>
        <w:t>при наличии</w:t>
      </w:r>
      <w:r>
        <w:rPr>
          <w:color w:val="000000"/>
          <w:sz w:val="16"/>
          <w:szCs w:val="16"/>
          <w:shd w:val="clear" w:color="auto" w:fill="FFFFFF"/>
        </w:rPr>
        <w:t xml:space="preserve"> -     осуществлять прием сточных вод     потребителя  от     канализационного     выпуска     в     централизованную систему водоотведения и обеспечивать их транспортировку, очистку и  сброс в водный объект, а потребитель     обязуется     оплачивать отведение и очистку сточных вод (водоотведение) в сроки, порядке и размере, которые предусмотрены     настоящим     договором; </w:t>
      </w:r>
      <w:proofErr w:type="gramStart"/>
      <w:r>
        <w:rPr>
          <w:color w:val="000000"/>
          <w:sz w:val="16"/>
          <w:szCs w:val="16"/>
          <w:shd w:val="clear" w:color="auto" w:fill="FFFFFF"/>
        </w:rPr>
        <w:t>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а также обеспечивать безопасность эксплуатации     находящихся     в     его ведении канализационных сетей  и</w:t>
      </w:r>
      <w:proofErr w:type="gramEnd"/>
      <w:r>
        <w:rPr>
          <w:color w:val="000000"/>
          <w:sz w:val="16"/>
          <w:szCs w:val="16"/>
          <w:shd w:val="clear" w:color="auto" w:fill="FFFFFF"/>
        </w:rPr>
        <w:t xml:space="preserve"> исправность     используемых им приборов учета.</w:t>
      </w:r>
    </w:p>
    <w:p w:rsidR="00540E08" w:rsidRDefault="008B453B">
      <w:pPr>
        <w:pStyle w:val="Standard"/>
        <w:jc w:val="both"/>
        <w:rPr>
          <w:sz w:val="16"/>
          <w:szCs w:val="16"/>
        </w:rPr>
      </w:pPr>
      <w:r>
        <w:rPr>
          <w:sz w:val="16"/>
          <w:szCs w:val="16"/>
        </w:rPr>
        <w:t>1.2. Настоящий договор заключен в целях предоставления коммунальных услуг (холодное водоснабжение, при наличии - водоотведение) по адресу:_________________________________________________________________________________________________________________, далее — жилое помещение.</w:t>
      </w:r>
    </w:p>
    <w:p w:rsidR="00540E08" w:rsidRDefault="008B453B">
      <w:pPr>
        <w:pStyle w:val="Standard"/>
        <w:jc w:val="both"/>
        <w:rPr>
          <w:sz w:val="16"/>
          <w:szCs w:val="16"/>
        </w:rPr>
      </w:pPr>
      <w:r>
        <w:rPr>
          <w:sz w:val="16"/>
          <w:szCs w:val="16"/>
        </w:rPr>
        <w:t>1.3.Количество граждан зарегистрированных в жилом помещении на дату заключения настоящего договора________________ человек.</w:t>
      </w:r>
    </w:p>
    <w:p w:rsidR="00540E08" w:rsidRDefault="008B453B">
      <w:pPr>
        <w:pStyle w:val="Standard"/>
        <w:jc w:val="both"/>
        <w:rPr>
          <w:sz w:val="16"/>
          <w:szCs w:val="16"/>
        </w:rPr>
      </w:pPr>
      <w:r>
        <w:rPr>
          <w:sz w:val="16"/>
          <w:szCs w:val="16"/>
        </w:rPr>
        <w:t xml:space="preserve">      Фактически проживающих в жилом помещении на дату заключения настоящего договора ____________________человек.</w:t>
      </w:r>
    </w:p>
    <w:p w:rsidR="00540E08" w:rsidRDefault="008B453B">
      <w:pPr>
        <w:pStyle w:val="Standard"/>
        <w:jc w:val="both"/>
        <w:rPr>
          <w:sz w:val="16"/>
          <w:szCs w:val="16"/>
        </w:rPr>
      </w:pPr>
      <w:r>
        <w:rPr>
          <w:sz w:val="16"/>
          <w:szCs w:val="16"/>
        </w:rPr>
        <w:t>1.4. Сведения о приборах учета, установленных в жилом помещении Потребителя и сведения по направлениям потребления коммунальных услуг:</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08"/>
        <w:gridCol w:w="2017"/>
        <w:gridCol w:w="2308"/>
        <w:gridCol w:w="2065"/>
        <w:gridCol w:w="1624"/>
      </w:tblGrid>
      <w:tr w:rsidR="00BA1DE5" w:rsidTr="00BA1DE5">
        <w:trPr>
          <w:trHeight w:val="626"/>
        </w:trPr>
        <w:tc>
          <w:tcPr>
            <w:tcW w:w="2308" w:type="dxa"/>
            <w:shd w:val="clear" w:color="auto" w:fill="auto"/>
            <w:tcMar>
              <w:top w:w="0" w:type="dxa"/>
              <w:left w:w="108" w:type="dxa"/>
              <w:bottom w:w="0" w:type="dxa"/>
              <w:right w:w="108" w:type="dxa"/>
            </w:tcMar>
          </w:tcPr>
          <w:p w:rsidR="00BA1DE5" w:rsidRDefault="00BA1DE5">
            <w:pPr>
              <w:pStyle w:val="Standard"/>
              <w:jc w:val="center"/>
              <w:rPr>
                <w:sz w:val="16"/>
                <w:szCs w:val="16"/>
              </w:rPr>
            </w:pPr>
            <w:r>
              <w:rPr>
                <w:sz w:val="16"/>
                <w:szCs w:val="16"/>
              </w:rPr>
              <w:t>Марка, модель, тип, номер водомера</w:t>
            </w:r>
          </w:p>
        </w:tc>
        <w:tc>
          <w:tcPr>
            <w:tcW w:w="2017" w:type="dxa"/>
            <w:shd w:val="clear" w:color="auto" w:fill="auto"/>
            <w:tcMar>
              <w:top w:w="0" w:type="dxa"/>
              <w:left w:w="108" w:type="dxa"/>
              <w:bottom w:w="0" w:type="dxa"/>
              <w:right w:w="108" w:type="dxa"/>
            </w:tcMar>
          </w:tcPr>
          <w:p w:rsidR="00BA1DE5" w:rsidRDefault="00BA1DE5">
            <w:pPr>
              <w:pStyle w:val="Standard"/>
              <w:jc w:val="center"/>
              <w:rPr>
                <w:sz w:val="16"/>
                <w:szCs w:val="16"/>
              </w:rPr>
            </w:pPr>
            <w:r>
              <w:rPr>
                <w:sz w:val="16"/>
                <w:szCs w:val="16"/>
              </w:rPr>
              <w:t>Дата установки водомера</w:t>
            </w:r>
          </w:p>
        </w:tc>
        <w:tc>
          <w:tcPr>
            <w:tcW w:w="2308" w:type="dxa"/>
            <w:shd w:val="clear" w:color="auto" w:fill="auto"/>
            <w:tcMar>
              <w:top w:w="0" w:type="dxa"/>
              <w:left w:w="108" w:type="dxa"/>
              <w:bottom w:w="0" w:type="dxa"/>
              <w:right w:w="108" w:type="dxa"/>
            </w:tcMar>
          </w:tcPr>
          <w:p w:rsidR="00BA1DE5" w:rsidRDefault="00BA1DE5">
            <w:pPr>
              <w:pStyle w:val="Standard"/>
              <w:jc w:val="center"/>
              <w:rPr>
                <w:sz w:val="16"/>
                <w:szCs w:val="16"/>
              </w:rPr>
            </w:pPr>
            <w:r>
              <w:rPr>
                <w:sz w:val="16"/>
                <w:szCs w:val="16"/>
              </w:rPr>
              <w:t>Дата опломбирования и номера всех пломб</w:t>
            </w:r>
          </w:p>
        </w:tc>
        <w:tc>
          <w:tcPr>
            <w:tcW w:w="2065" w:type="dxa"/>
            <w:shd w:val="clear" w:color="auto" w:fill="auto"/>
            <w:tcMar>
              <w:top w:w="0" w:type="dxa"/>
              <w:left w:w="108" w:type="dxa"/>
              <w:bottom w:w="0" w:type="dxa"/>
              <w:right w:w="108" w:type="dxa"/>
            </w:tcMar>
          </w:tcPr>
          <w:p w:rsidR="00BA1DE5" w:rsidRDefault="00BA1DE5">
            <w:pPr>
              <w:pStyle w:val="Standard"/>
              <w:jc w:val="center"/>
              <w:rPr>
                <w:sz w:val="16"/>
                <w:szCs w:val="16"/>
              </w:rPr>
            </w:pPr>
            <w:r>
              <w:rPr>
                <w:sz w:val="16"/>
                <w:szCs w:val="16"/>
              </w:rPr>
              <w:t>Местонахождение водомера</w:t>
            </w:r>
          </w:p>
        </w:tc>
        <w:tc>
          <w:tcPr>
            <w:tcW w:w="1624" w:type="dxa"/>
            <w:shd w:val="clear" w:color="auto" w:fill="auto"/>
            <w:tcMar>
              <w:top w:w="0" w:type="dxa"/>
              <w:left w:w="108" w:type="dxa"/>
              <w:bottom w:w="0" w:type="dxa"/>
              <w:right w:w="108" w:type="dxa"/>
            </w:tcMar>
          </w:tcPr>
          <w:p w:rsidR="00BA1DE5" w:rsidRDefault="00BA1DE5">
            <w:pPr>
              <w:pStyle w:val="Standard"/>
              <w:jc w:val="center"/>
              <w:rPr>
                <w:sz w:val="16"/>
                <w:szCs w:val="16"/>
              </w:rPr>
            </w:pPr>
            <w:proofErr w:type="spellStart"/>
            <w:r>
              <w:rPr>
                <w:sz w:val="16"/>
                <w:szCs w:val="16"/>
              </w:rPr>
              <w:t>Межповерочный</w:t>
            </w:r>
            <w:proofErr w:type="spellEnd"/>
            <w:r>
              <w:rPr>
                <w:sz w:val="16"/>
                <w:szCs w:val="16"/>
              </w:rPr>
              <w:t xml:space="preserve"> интервал (МПИ), лет</w:t>
            </w:r>
          </w:p>
        </w:tc>
      </w:tr>
      <w:tr w:rsidR="00BA1DE5" w:rsidTr="00BA1DE5">
        <w:trPr>
          <w:trHeight w:val="445"/>
        </w:trPr>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p w:rsidR="00BA1DE5" w:rsidRDefault="00BA1DE5">
            <w:pPr>
              <w:pStyle w:val="Standard"/>
              <w:jc w:val="both"/>
              <w:rPr>
                <w:sz w:val="16"/>
                <w:szCs w:val="16"/>
              </w:rPr>
            </w:pPr>
          </w:p>
        </w:tc>
        <w:tc>
          <w:tcPr>
            <w:tcW w:w="2017"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065"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1624" w:type="dxa"/>
            <w:shd w:val="clear" w:color="auto" w:fill="auto"/>
            <w:tcMar>
              <w:top w:w="0" w:type="dxa"/>
              <w:left w:w="108" w:type="dxa"/>
              <w:bottom w:w="0" w:type="dxa"/>
              <w:right w:w="108" w:type="dxa"/>
            </w:tcMar>
          </w:tcPr>
          <w:p w:rsidR="00BA1DE5" w:rsidRDefault="00BA1DE5">
            <w:pPr>
              <w:pStyle w:val="Standard"/>
              <w:jc w:val="both"/>
              <w:rPr>
                <w:sz w:val="16"/>
                <w:szCs w:val="16"/>
              </w:rPr>
            </w:pPr>
          </w:p>
        </w:tc>
      </w:tr>
      <w:tr w:rsidR="00BA1DE5" w:rsidTr="00BA1DE5">
        <w:trPr>
          <w:trHeight w:val="404"/>
        </w:trPr>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p w:rsidR="00BA1DE5" w:rsidRDefault="00BA1DE5">
            <w:pPr>
              <w:pStyle w:val="Standard"/>
              <w:jc w:val="both"/>
              <w:rPr>
                <w:sz w:val="16"/>
                <w:szCs w:val="16"/>
              </w:rPr>
            </w:pPr>
          </w:p>
        </w:tc>
        <w:tc>
          <w:tcPr>
            <w:tcW w:w="2017"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065"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1624" w:type="dxa"/>
            <w:shd w:val="clear" w:color="auto" w:fill="auto"/>
            <w:tcMar>
              <w:top w:w="0" w:type="dxa"/>
              <w:left w:w="108" w:type="dxa"/>
              <w:bottom w:w="0" w:type="dxa"/>
              <w:right w:w="108" w:type="dxa"/>
            </w:tcMar>
          </w:tcPr>
          <w:p w:rsidR="00BA1DE5" w:rsidRDefault="00BA1DE5">
            <w:pPr>
              <w:pStyle w:val="Standard"/>
              <w:jc w:val="both"/>
              <w:rPr>
                <w:sz w:val="16"/>
                <w:szCs w:val="16"/>
              </w:rPr>
            </w:pPr>
          </w:p>
        </w:tc>
      </w:tr>
      <w:tr w:rsidR="00BA1DE5" w:rsidTr="00BA1DE5">
        <w:trPr>
          <w:trHeight w:val="404"/>
        </w:trPr>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017"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308"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2065" w:type="dxa"/>
            <w:shd w:val="clear" w:color="auto" w:fill="auto"/>
            <w:tcMar>
              <w:top w:w="0" w:type="dxa"/>
              <w:left w:w="108" w:type="dxa"/>
              <w:bottom w:w="0" w:type="dxa"/>
              <w:right w:w="108" w:type="dxa"/>
            </w:tcMar>
          </w:tcPr>
          <w:p w:rsidR="00BA1DE5" w:rsidRDefault="00BA1DE5">
            <w:pPr>
              <w:pStyle w:val="Standard"/>
              <w:jc w:val="both"/>
              <w:rPr>
                <w:sz w:val="16"/>
                <w:szCs w:val="16"/>
              </w:rPr>
            </w:pPr>
          </w:p>
        </w:tc>
        <w:tc>
          <w:tcPr>
            <w:tcW w:w="1624" w:type="dxa"/>
            <w:shd w:val="clear" w:color="auto" w:fill="auto"/>
            <w:tcMar>
              <w:top w:w="0" w:type="dxa"/>
              <w:left w:w="108" w:type="dxa"/>
              <w:bottom w:w="0" w:type="dxa"/>
              <w:right w:w="108" w:type="dxa"/>
            </w:tcMar>
          </w:tcPr>
          <w:p w:rsidR="00BA1DE5" w:rsidRDefault="00BA1DE5">
            <w:pPr>
              <w:pStyle w:val="Standard"/>
              <w:jc w:val="both"/>
              <w:rPr>
                <w:sz w:val="16"/>
                <w:szCs w:val="16"/>
              </w:rPr>
            </w:pPr>
          </w:p>
        </w:tc>
      </w:tr>
    </w:tbl>
    <w:p w:rsidR="000F0B83" w:rsidRDefault="000F0B83" w:rsidP="00054737">
      <w:pPr>
        <w:pStyle w:val="Standard"/>
        <w:jc w:val="both"/>
        <w:rPr>
          <w:sz w:val="16"/>
          <w:szCs w:val="16"/>
        </w:rPr>
      </w:pPr>
      <w:r>
        <w:rPr>
          <w:sz w:val="16"/>
          <w:szCs w:val="16"/>
        </w:rPr>
        <w:t>1</w:t>
      </w:r>
      <w:r w:rsidRPr="000F0B83">
        <w:rPr>
          <w:sz w:val="16"/>
          <w:szCs w:val="16"/>
        </w:rPr>
        <w:t>.</w:t>
      </w:r>
      <w:r>
        <w:rPr>
          <w:sz w:val="16"/>
          <w:szCs w:val="16"/>
        </w:rPr>
        <w:t>5</w:t>
      </w:r>
      <w:r w:rsidRPr="000F0B83">
        <w:rPr>
          <w:sz w:val="16"/>
          <w:szCs w:val="16"/>
        </w:rPr>
        <w:t>.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54737" w:rsidRDefault="00054737" w:rsidP="00054737">
      <w:pPr>
        <w:pStyle w:val="Standard"/>
        <w:tabs>
          <w:tab w:val="left" w:pos="374"/>
        </w:tabs>
        <w:jc w:val="both"/>
        <w:rPr>
          <w:sz w:val="16"/>
          <w:szCs w:val="16"/>
        </w:rPr>
      </w:pPr>
      <w:r>
        <w:rPr>
          <w:sz w:val="16"/>
          <w:szCs w:val="16"/>
        </w:rPr>
        <w:t>1</w:t>
      </w:r>
      <w:r w:rsidRPr="00054737">
        <w:rPr>
          <w:sz w:val="16"/>
          <w:szCs w:val="16"/>
        </w:rPr>
        <w:t>.</w:t>
      </w:r>
      <w:r>
        <w:rPr>
          <w:sz w:val="16"/>
          <w:szCs w:val="16"/>
        </w:rPr>
        <w:t>6</w:t>
      </w:r>
      <w:r w:rsidRPr="00054737">
        <w:rPr>
          <w:sz w:val="16"/>
          <w:szCs w:val="16"/>
        </w:rPr>
        <w:t>. Объем (количество) потребленных коммунальных ресурсов определяется исходя из нормативов потребления коммунальных услуг, показаний приборов учета и иными, указанными в Правилах предоставления коммунальных услуг, способами.</w:t>
      </w:r>
    </w:p>
    <w:p w:rsidR="00497D03" w:rsidRDefault="00497D03" w:rsidP="00054737">
      <w:pPr>
        <w:pStyle w:val="Standard"/>
        <w:tabs>
          <w:tab w:val="left" w:pos="374"/>
        </w:tabs>
        <w:jc w:val="both"/>
        <w:rPr>
          <w:sz w:val="16"/>
          <w:szCs w:val="16"/>
        </w:rPr>
      </w:pPr>
      <w:r>
        <w:rPr>
          <w:sz w:val="16"/>
          <w:szCs w:val="16"/>
        </w:rPr>
        <w:t xml:space="preserve">1.7. На </w:t>
      </w:r>
      <w:r w:rsidR="009459A0">
        <w:rPr>
          <w:sz w:val="16"/>
          <w:szCs w:val="16"/>
        </w:rPr>
        <w:t>дату</w:t>
      </w:r>
      <w:r>
        <w:rPr>
          <w:sz w:val="16"/>
          <w:szCs w:val="16"/>
        </w:rPr>
        <w:t xml:space="preserve"> заключения данного договора степень благоустройства жилого помещения соответствует нормативу водопотребления ________м</w:t>
      </w:r>
      <w:r w:rsidRPr="00497D03">
        <w:rPr>
          <w:sz w:val="16"/>
          <w:szCs w:val="16"/>
          <w:vertAlign w:val="superscript"/>
        </w:rPr>
        <w:t>3</w:t>
      </w:r>
      <w:r>
        <w:rPr>
          <w:sz w:val="16"/>
          <w:szCs w:val="16"/>
        </w:rPr>
        <w:t xml:space="preserve"> на 1 чел.</w:t>
      </w:r>
    </w:p>
    <w:p w:rsidR="00054737" w:rsidRDefault="00054737" w:rsidP="00054737">
      <w:pPr>
        <w:pStyle w:val="Standard"/>
        <w:tabs>
          <w:tab w:val="left" w:pos="374"/>
        </w:tabs>
        <w:jc w:val="both"/>
        <w:rPr>
          <w:sz w:val="16"/>
          <w:szCs w:val="16"/>
        </w:rPr>
      </w:pPr>
      <w:r>
        <w:rPr>
          <w:sz w:val="16"/>
          <w:szCs w:val="16"/>
        </w:rPr>
        <w:t>1</w:t>
      </w:r>
      <w:r w:rsidRPr="00054737">
        <w:rPr>
          <w:sz w:val="16"/>
          <w:szCs w:val="16"/>
        </w:rPr>
        <w:t>.</w:t>
      </w:r>
      <w:r w:rsidR="00497D03">
        <w:rPr>
          <w:sz w:val="16"/>
          <w:szCs w:val="16"/>
        </w:rPr>
        <w:t>8</w:t>
      </w:r>
      <w:r w:rsidRPr="00054737">
        <w:rPr>
          <w:sz w:val="16"/>
          <w:szCs w:val="16"/>
        </w:rPr>
        <w:t>. При наличии общедомовых (квартирных) приборов учета (ОПУ) размер платы за коммунальные ресурсы рассчитывается исходя из их показаний.</w:t>
      </w:r>
      <w:r w:rsidRPr="00054737">
        <w:t xml:space="preserve"> </w:t>
      </w:r>
      <w:r w:rsidRPr="00054737">
        <w:rPr>
          <w:sz w:val="16"/>
          <w:szCs w:val="16"/>
        </w:rPr>
        <w:t>При отсутствии ОПУ размер платы за коммунальный ресурс определяется по нормативам потребления коммунальных ресурсов.</w:t>
      </w:r>
    </w:p>
    <w:p w:rsidR="00054737" w:rsidRDefault="00054737" w:rsidP="00054737">
      <w:pPr>
        <w:pStyle w:val="Standard"/>
        <w:tabs>
          <w:tab w:val="left" w:pos="374"/>
        </w:tabs>
        <w:jc w:val="center"/>
        <w:rPr>
          <w:b/>
          <w:bCs/>
          <w:color w:val="000000"/>
          <w:sz w:val="16"/>
          <w:szCs w:val="16"/>
        </w:rPr>
      </w:pPr>
    </w:p>
    <w:p w:rsidR="00540E08" w:rsidRDefault="008B453B" w:rsidP="00054737">
      <w:pPr>
        <w:pStyle w:val="Standard"/>
        <w:tabs>
          <w:tab w:val="left" w:pos="374"/>
        </w:tabs>
        <w:jc w:val="center"/>
        <w:rPr>
          <w:b/>
          <w:bCs/>
          <w:color w:val="000000"/>
          <w:sz w:val="16"/>
          <w:szCs w:val="16"/>
        </w:rPr>
      </w:pPr>
      <w:r>
        <w:rPr>
          <w:b/>
          <w:bCs/>
          <w:color w:val="000000"/>
          <w:sz w:val="16"/>
          <w:szCs w:val="16"/>
        </w:rPr>
        <w:t>2.</w:t>
      </w:r>
      <w:r w:rsidR="00054737">
        <w:rPr>
          <w:b/>
          <w:bCs/>
          <w:color w:val="000000"/>
          <w:sz w:val="16"/>
          <w:szCs w:val="16"/>
        </w:rPr>
        <w:t xml:space="preserve"> </w:t>
      </w:r>
      <w:r>
        <w:rPr>
          <w:b/>
          <w:bCs/>
          <w:color w:val="000000"/>
          <w:sz w:val="16"/>
          <w:szCs w:val="16"/>
        </w:rPr>
        <w:t>Обязательства сторон</w:t>
      </w:r>
    </w:p>
    <w:p w:rsidR="00540E08" w:rsidRDefault="008B453B">
      <w:pPr>
        <w:pStyle w:val="Standard"/>
        <w:tabs>
          <w:tab w:val="left" w:pos="686"/>
        </w:tabs>
        <w:jc w:val="both"/>
      </w:pPr>
      <w:r>
        <w:rPr>
          <w:color w:val="000000"/>
          <w:sz w:val="16"/>
          <w:szCs w:val="16"/>
        </w:rPr>
        <w:t>2.1.</w:t>
      </w:r>
      <w:r>
        <w:rPr>
          <w:color w:val="000000"/>
          <w:sz w:val="16"/>
          <w:szCs w:val="16"/>
        </w:rPr>
        <w:tab/>
      </w:r>
      <w:r>
        <w:rPr>
          <w:color w:val="000000"/>
          <w:sz w:val="16"/>
          <w:szCs w:val="16"/>
          <w:u w:val="single"/>
        </w:rPr>
        <w:t>ОРГАНИЗАЦИЯ обязана:</w:t>
      </w:r>
    </w:p>
    <w:p w:rsidR="00540E08" w:rsidRDefault="008B453B">
      <w:pPr>
        <w:pStyle w:val="Standard"/>
        <w:jc w:val="both"/>
        <w:rPr>
          <w:color w:val="000000"/>
          <w:sz w:val="16"/>
          <w:szCs w:val="16"/>
        </w:rPr>
      </w:pPr>
      <w:r>
        <w:rPr>
          <w:color w:val="000000"/>
          <w:sz w:val="16"/>
          <w:szCs w:val="16"/>
        </w:rPr>
        <w:t>2.1.1. Обеспечить круглосуточную подачу ПОТРЕБИТЕЛЮ холодной воды, соответствующей по качеству требованиям СанПиН 2.1.4.1074-01 «Питьевая вода Гигиенические требования к качеству воды централизованных систем питьевого водоснабжения. Контроль качества» и транспортировать до очистных сооружений сточные воды, сбрасываемые Потребителем (при наличии).</w:t>
      </w:r>
    </w:p>
    <w:p w:rsidR="00540E08" w:rsidRDefault="008B453B">
      <w:pPr>
        <w:pStyle w:val="ConsPlusDocList"/>
        <w:jc w:val="both"/>
        <w:rPr>
          <w:rFonts w:ascii="Times New Roman" w:hAnsi="Times New Roman"/>
          <w:sz w:val="16"/>
          <w:szCs w:val="16"/>
        </w:rPr>
      </w:pPr>
      <w:r>
        <w:rPr>
          <w:rFonts w:ascii="Times New Roman" w:hAnsi="Times New Roman"/>
          <w:sz w:val="16"/>
          <w:szCs w:val="16"/>
        </w:rPr>
        <w:t xml:space="preserve">Давление в системе холодного водоснабжения в точке </w:t>
      </w:r>
      <w:proofErr w:type="spellStart"/>
      <w:r>
        <w:rPr>
          <w:rFonts w:ascii="Times New Roman" w:hAnsi="Times New Roman"/>
          <w:sz w:val="16"/>
          <w:szCs w:val="16"/>
        </w:rPr>
        <w:t>водоразбора</w:t>
      </w:r>
      <w:proofErr w:type="spellEnd"/>
      <w:r>
        <w:rPr>
          <w:rFonts w:ascii="Times New Roman" w:hAnsi="Times New Roman"/>
          <w:sz w:val="16"/>
          <w:szCs w:val="16"/>
        </w:rPr>
        <w:t xml:space="preserve"> должно быть:</w:t>
      </w:r>
    </w:p>
    <w:p w:rsidR="00540E08" w:rsidRDefault="008B453B">
      <w:pPr>
        <w:pStyle w:val="ConsPlusDocList"/>
        <w:jc w:val="both"/>
        <w:rPr>
          <w:rFonts w:ascii="Times New Roman" w:hAnsi="Times New Roman"/>
          <w:sz w:val="16"/>
          <w:szCs w:val="16"/>
        </w:rPr>
      </w:pPr>
      <w:r>
        <w:rPr>
          <w:rFonts w:ascii="Times New Roman" w:hAnsi="Times New Roman"/>
          <w:sz w:val="16"/>
          <w:szCs w:val="16"/>
        </w:rPr>
        <w:t>- в многоквартирных домах и жилых домах - от 0,03 МПа (0,3 кгс/кв. см) до 0,6 МПа (6 кгс/кв. см);</w:t>
      </w:r>
    </w:p>
    <w:p w:rsidR="00540E08" w:rsidRDefault="008B453B">
      <w:pPr>
        <w:pStyle w:val="ConsPlusDocList"/>
        <w:jc w:val="both"/>
        <w:rPr>
          <w:rFonts w:ascii="Times New Roman" w:hAnsi="Times New Roman"/>
          <w:sz w:val="16"/>
          <w:szCs w:val="16"/>
        </w:rPr>
      </w:pPr>
      <w:r>
        <w:rPr>
          <w:rFonts w:ascii="Times New Roman" w:hAnsi="Times New Roman"/>
          <w:sz w:val="16"/>
          <w:szCs w:val="16"/>
        </w:rPr>
        <w:t>- у водоразборных колонок - не менее 0,1 МПа (1 кгс/кв. см).</w:t>
      </w:r>
    </w:p>
    <w:p w:rsidR="00540E08" w:rsidRDefault="008B453B">
      <w:pPr>
        <w:pStyle w:val="ConsPlusDocList"/>
        <w:jc w:val="both"/>
        <w:rPr>
          <w:rFonts w:ascii="Times New Roman" w:hAnsi="Times New Roman"/>
          <w:sz w:val="16"/>
          <w:szCs w:val="16"/>
        </w:rPr>
      </w:pPr>
      <w:r>
        <w:rPr>
          <w:rFonts w:ascii="Times New Roman" w:hAnsi="Times New Roman"/>
          <w:sz w:val="16"/>
          <w:szCs w:val="16"/>
        </w:rPr>
        <w:t>2.1.2.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40E08" w:rsidRDefault="008B453B">
      <w:pPr>
        <w:pStyle w:val="Standard"/>
        <w:jc w:val="both"/>
      </w:pPr>
      <w:r>
        <w:rPr>
          <w:sz w:val="16"/>
          <w:szCs w:val="16"/>
        </w:rPr>
        <w:t>2.1.3. О</w:t>
      </w:r>
      <w:r>
        <w:rPr>
          <w:rFonts w:eastAsia="Arial" w:cs="Arial"/>
          <w:sz w:val="16"/>
          <w:szCs w:val="16"/>
        </w:rPr>
        <w:t>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40E08" w:rsidRDefault="008B453B">
      <w:pPr>
        <w:pStyle w:val="Standard"/>
        <w:jc w:val="both"/>
      </w:pPr>
      <w:r>
        <w:rPr>
          <w:sz w:val="16"/>
          <w:szCs w:val="16"/>
        </w:rPr>
        <w:t>2.1.4. О</w:t>
      </w:r>
      <w:r>
        <w:rPr>
          <w:rFonts w:eastAsia="Arial" w:cs="Arial"/>
          <w:sz w:val="16"/>
          <w:szCs w:val="16"/>
        </w:rPr>
        <w:t>существлять производственный контроль качества питьевой воды и производственный контроль состава и свой</w:t>
      </w:r>
      <w:proofErr w:type="gramStart"/>
      <w:r>
        <w:rPr>
          <w:rFonts w:eastAsia="Arial" w:cs="Arial"/>
          <w:sz w:val="16"/>
          <w:szCs w:val="16"/>
        </w:rPr>
        <w:t>ств ст</w:t>
      </w:r>
      <w:proofErr w:type="gramEnd"/>
      <w:r>
        <w:rPr>
          <w:rFonts w:eastAsia="Arial" w:cs="Arial"/>
          <w:sz w:val="16"/>
          <w:szCs w:val="16"/>
        </w:rPr>
        <w:t>очных вод.</w:t>
      </w:r>
    </w:p>
    <w:p w:rsidR="00540E08" w:rsidRDefault="008B453B">
      <w:pPr>
        <w:pStyle w:val="Standard"/>
        <w:jc w:val="both"/>
        <w:rPr>
          <w:rFonts w:eastAsia="Arial" w:cs="Arial"/>
          <w:sz w:val="16"/>
          <w:szCs w:val="16"/>
        </w:rPr>
      </w:pPr>
      <w:r>
        <w:rPr>
          <w:rFonts w:eastAsia="Arial" w:cs="Arial"/>
          <w:sz w:val="16"/>
          <w:szCs w:val="16"/>
        </w:rPr>
        <w:t>2.1.5. Отвечать на жалобы и обращения Потребителя по вопросам, связанным с исполнением настоящего договора, в течение срока, установленного законодательством Российской Федерации.</w:t>
      </w:r>
    </w:p>
    <w:p w:rsidR="00540E08" w:rsidRDefault="008B453B">
      <w:pPr>
        <w:pStyle w:val="Standard"/>
        <w:jc w:val="both"/>
      </w:pPr>
      <w:r>
        <w:rPr>
          <w:rFonts w:eastAsia="Arial" w:cs="Arial"/>
          <w:sz w:val="16"/>
          <w:szCs w:val="16"/>
        </w:rPr>
        <w:t xml:space="preserve">2.1.6. Опломбировать Потребителю приборы учета холодной воды и сточных вод без взимания платы, за исключением случаев, предусмотренных </w:t>
      </w:r>
      <w:hyperlink r:id="rId8" w:history="1">
        <w:r>
          <w:rPr>
            <w:rFonts w:eastAsia="Arial" w:cs="Arial"/>
            <w:color w:val="000000"/>
            <w:sz w:val="16"/>
            <w:szCs w:val="16"/>
          </w:rPr>
          <w:t>правилами</w:t>
        </w:r>
      </w:hyperlink>
      <w:r>
        <w:rPr>
          <w:rFonts w:eastAsia="Arial" w:cs="Arial"/>
          <w:sz w:val="16"/>
          <w:szCs w:val="16"/>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40E08" w:rsidRDefault="008B453B">
      <w:pPr>
        <w:pStyle w:val="ConsPlusDocList"/>
        <w:jc w:val="both"/>
        <w:rPr>
          <w:rFonts w:ascii="Times New Roman" w:hAnsi="Times New Roman"/>
          <w:sz w:val="16"/>
          <w:szCs w:val="16"/>
        </w:rPr>
      </w:pPr>
      <w:r>
        <w:rPr>
          <w:rFonts w:ascii="Times New Roman" w:hAnsi="Times New Roman"/>
          <w:sz w:val="16"/>
          <w:szCs w:val="16"/>
        </w:rPr>
        <w:t>2.1.7.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40E08" w:rsidRDefault="008B453B">
      <w:pPr>
        <w:pStyle w:val="ConsPlusDocList"/>
        <w:jc w:val="both"/>
        <w:rPr>
          <w:rFonts w:ascii="Times New Roman" w:hAnsi="Times New Roman"/>
          <w:sz w:val="16"/>
          <w:szCs w:val="16"/>
        </w:rPr>
      </w:pPr>
      <w:r>
        <w:rPr>
          <w:rFonts w:ascii="Times New Roman" w:hAnsi="Times New Roman"/>
          <w:sz w:val="16"/>
          <w:szCs w:val="16"/>
        </w:rPr>
        <w:t xml:space="preserve">2.1.8. Принимать необходимые меры по своевременной ликвидации аварий и повреждений на централизованных системах холодного </w:t>
      </w:r>
      <w:r>
        <w:rPr>
          <w:rFonts w:ascii="Times New Roman" w:hAnsi="Times New Roman"/>
          <w:sz w:val="16"/>
          <w:szCs w:val="16"/>
        </w:rPr>
        <w:lastRenderedPageBreak/>
        <w:t>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40E08" w:rsidRDefault="008B453B">
      <w:pPr>
        <w:pStyle w:val="ConsPlusDocList"/>
        <w:numPr>
          <w:ilvl w:val="2"/>
          <w:numId w:val="3"/>
        </w:numPr>
        <w:tabs>
          <w:tab w:val="left" w:pos="477"/>
        </w:tabs>
        <w:jc w:val="both"/>
        <w:rPr>
          <w:rFonts w:ascii="Times New Roman" w:hAnsi="Times New Roman"/>
          <w:sz w:val="16"/>
          <w:szCs w:val="16"/>
        </w:rPr>
      </w:pPr>
      <w:r>
        <w:rPr>
          <w:rFonts w:ascii="Times New Roman" w:hAnsi="Times New Roman"/>
          <w:sz w:val="16"/>
          <w:szCs w:val="16"/>
        </w:rPr>
        <w:t>Уведомлять Потребителя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40E08" w:rsidRDefault="008B453B">
      <w:pPr>
        <w:pStyle w:val="Standard"/>
        <w:tabs>
          <w:tab w:val="left" w:pos="-354"/>
          <w:tab w:val="left" w:pos="491"/>
        </w:tabs>
        <w:autoSpaceDE w:val="0"/>
        <w:ind w:left="14" w:firstLine="27"/>
        <w:jc w:val="both"/>
        <w:rPr>
          <w:rFonts w:eastAsia="Arial" w:cs="Arial"/>
          <w:color w:val="000000"/>
          <w:sz w:val="16"/>
          <w:szCs w:val="16"/>
        </w:rPr>
      </w:pPr>
      <w:r>
        <w:rPr>
          <w:rFonts w:eastAsia="Arial" w:cs="Arial"/>
          <w:color w:val="000000"/>
          <w:sz w:val="16"/>
          <w:szCs w:val="16"/>
        </w:rPr>
        <w:t>2.1.10. Производить перерасчет платы за услуги водоснабжения, водоотведения (при наличии) по письменному обращению Потребителя в связи с временным отсутствием Потребителя и (или) членов его семьи в жилом помещении; при предоставлении услуг ненадлежащего качества или с перерывами, превышающими установленную продолжительность -  в порядке, сроки и размерах, установленных законодательством Российской Федерации</w:t>
      </w:r>
    </w:p>
    <w:p w:rsidR="00540E08" w:rsidRDefault="008B453B">
      <w:pPr>
        <w:pStyle w:val="Standard"/>
        <w:tabs>
          <w:tab w:val="left" w:pos="477"/>
        </w:tabs>
        <w:autoSpaceDE w:val="0"/>
        <w:jc w:val="both"/>
        <w:rPr>
          <w:rFonts w:eastAsia="Arial" w:cs="Arial"/>
          <w:sz w:val="16"/>
          <w:szCs w:val="16"/>
        </w:rPr>
      </w:pPr>
      <w:r>
        <w:rPr>
          <w:rFonts w:eastAsia="Arial" w:cs="Arial"/>
          <w:sz w:val="16"/>
          <w:szCs w:val="16"/>
        </w:rPr>
        <w:t xml:space="preserve">2.1.11. </w:t>
      </w:r>
      <w:proofErr w:type="gramStart"/>
      <w:r>
        <w:rPr>
          <w:rFonts w:eastAsia="Arial" w:cs="Arial"/>
          <w:sz w:val="16"/>
          <w:szCs w:val="16"/>
        </w:rPr>
        <w:t>Нести иные обязанности</w:t>
      </w:r>
      <w:proofErr w:type="gramEnd"/>
      <w:r>
        <w:rPr>
          <w:rFonts w:eastAsia="Arial" w:cs="Arial"/>
          <w:sz w:val="16"/>
          <w:szCs w:val="16"/>
        </w:rPr>
        <w:t>, установленные действующим законодательством РФ.</w:t>
      </w:r>
    </w:p>
    <w:p w:rsidR="00540E08" w:rsidRDefault="00540E08">
      <w:pPr>
        <w:pStyle w:val="Standard"/>
        <w:jc w:val="both"/>
        <w:rPr>
          <w:rFonts w:eastAsia="Arial" w:cs="Arial"/>
          <w:sz w:val="16"/>
          <w:szCs w:val="16"/>
        </w:rPr>
      </w:pPr>
    </w:p>
    <w:p w:rsidR="00540E08" w:rsidRDefault="008B453B">
      <w:pPr>
        <w:pStyle w:val="Standard"/>
        <w:tabs>
          <w:tab w:val="left" w:pos="494"/>
        </w:tabs>
        <w:jc w:val="both"/>
      </w:pPr>
      <w:r>
        <w:rPr>
          <w:color w:val="000000"/>
          <w:sz w:val="16"/>
          <w:szCs w:val="16"/>
        </w:rPr>
        <w:t>2.2.</w:t>
      </w:r>
      <w:r>
        <w:rPr>
          <w:color w:val="000000"/>
          <w:sz w:val="16"/>
          <w:szCs w:val="16"/>
        </w:rPr>
        <w:tab/>
      </w:r>
      <w:r>
        <w:rPr>
          <w:color w:val="000000"/>
          <w:sz w:val="16"/>
          <w:szCs w:val="16"/>
          <w:u w:val="single"/>
        </w:rPr>
        <w:t>ОРГАНИЗАЦИЯ имеет право</w:t>
      </w:r>
      <w:r>
        <w:rPr>
          <w:color w:val="000000"/>
          <w:sz w:val="16"/>
          <w:szCs w:val="16"/>
        </w:rPr>
        <w:t>:</w:t>
      </w:r>
    </w:p>
    <w:p w:rsidR="00540E08" w:rsidRDefault="008B453B">
      <w:pPr>
        <w:pStyle w:val="Standard"/>
        <w:tabs>
          <w:tab w:val="left" w:pos="658"/>
        </w:tabs>
        <w:jc w:val="both"/>
        <w:rPr>
          <w:color w:val="000000"/>
          <w:sz w:val="16"/>
          <w:szCs w:val="16"/>
        </w:rPr>
      </w:pPr>
      <w:r>
        <w:rPr>
          <w:color w:val="000000"/>
          <w:sz w:val="16"/>
          <w:szCs w:val="16"/>
        </w:rPr>
        <w:t>2.2.1.</w:t>
      </w:r>
      <w:r>
        <w:rPr>
          <w:color w:val="000000"/>
          <w:sz w:val="16"/>
          <w:szCs w:val="16"/>
        </w:rPr>
        <w:tab/>
        <w:t xml:space="preserve">Осуществлять </w:t>
      </w:r>
      <w:proofErr w:type="gramStart"/>
      <w:r>
        <w:rPr>
          <w:color w:val="000000"/>
          <w:sz w:val="16"/>
          <w:szCs w:val="16"/>
        </w:rPr>
        <w:t>контроль за</w:t>
      </w:r>
      <w:proofErr w:type="gramEnd"/>
      <w:r>
        <w:rPr>
          <w:color w:val="000000"/>
          <w:sz w:val="16"/>
          <w:szCs w:val="16"/>
        </w:rPr>
        <w:t xml:space="preserve"> потреблением воды и сбросом сточных вод (при наличии) путем проведения осмотров состояния внутридомового инженерного оборудования, в том числе приборов учета, ПОТРЕБИТЕЛЯ. В случае выявления нарушений потребления холодной воды и отвода сточных вод (при наличии), Организация имеет право проводить внеплановый осмотр состояния внутридомового инженерного оборудования, в том числе приборов учета, ПОТРЕБИТЕЛЯ.</w:t>
      </w:r>
    </w:p>
    <w:p w:rsidR="00540E08" w:rsidRDefault="008B453B">
      <w:pPr>
        <w:pStyle w:val="Standard"/>
        <w:tabs>
          <w:tab w:val="left" w:pos="610"/>
        </w:tabs>
        <w:jc w:val="both"/>
      </w:pPr>
      <w:r>
        <w:rPr>
          <w:color w:val="000000"/>
          <w:sz w:val="16"/>
          <w:szCs w:val="16"/>
        </w:rPr>
        <w:t xml:space="preserve">2.2.2. </w:t>
      </w:r>
      <w:r>
        <w:rPr>
          <w:rFonts w:ascii="Arial" w:eastAsia="Arial" w:hAnsi="Arial" w:cs="Arial"/>
          <w:sz w:val="16"/>
          <w:szCs w:val="16"/>
        </w:rPr>
        <w:t xml:space="preserve"> О</w:t>
      </w:r>
      <w:r>
        <w:rPr>
          <w:rFonts w:eastAsia="Arial" w:cs="Arial"/>
          <w:sz w:val="16"/>
          <w:szCs w:val="16"/>
        </w:rPr>
        <w:t xml:space="preserve">существлять </w:t>
      </w:r>
      <w:proofErr w:type="gramStart"/>
      <w:r>
        <w:rPr>
          <w:rFonts w:eastAsia="Arial" w:cs="Arial"/>
          <w:sz w:val="16"/>
          <w:szCs w:val="16"/>
        </w:rPr>
        <w:t>контроль за</w:t>
      </w:r>
      <w:proofErr w:type="gramEnd"/>
      <w:r>
        <w:rPr>
          <w:rFonts w:eastAsia="Arial" w:cs="Arial"/>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40E08" w:rsidRDefault="008B453B">
      <w:pPr>
        <w:pStyle w:val="ConsPlusDocList"/>
        <w:jc w:val="both"/>
        <w:rPr>
          <w:rFonts w:ascii="Times New Roman" w:hAnsi="Times New Roman"/>
          <w:sz w:val="16"/>
          <w:szCs w:val="16"/>
        </w:rPr>
      </w:pPr>
      <w:r>
        <w:rPr>
          <w:rFonts w:ascii="Times New Roman" w:hAnsi="Times New Roman"/>
          <w:sz w:val="16"/>
          <w:szCs w:val="16"/>
        </w:rPr>
        <w:t>2.2.3. Временно прекращать или ограничивать холодное водоснабжение и (или) водоотведение в случаях, предусмотренных законодательством Российской Федерации, в том числе при  получении соответствующего предписания уполномоченных органов, при выявлении факта самовольного подключения Потребителя к инженерным сетям Организации, при обнаружении утечки воды на участке сети Потребителя до прибора учета расхода воды.</w:t>
      </w:r>
    </w:p>
    <w:p w:rsidR="00540E08" w:rsidRDefault="008B453B">
      <w:pPr>
        <w:pStyle w:val="Standard"/>
        <w:tabs>
          <w:tab w:val="left" w:pos="610"/>
        </w:tabs>
        <w:jc w:val="both"/>
        <w:rPr>
          <w:color w:val="000000"/>
          <w:sz w:val="16"/>
          <w:szCs w:val="16"/>
        </w:rPr>
      </w:pPr>
      <w:r>
        <w:rPr>
          <w:color w:val="000000"/>
          <w:sz w:val="16"/>
          <w:szCs w:val="16"/>
        </w:rPr>
        <w:t>2.2.4.  Требовать своевременного внесения платы за оказанные Потребителю услуги, а так же неустоек (штрафов, пеней).</w:t>
      </w:r>
    </w:p>
    <w:p w:rsidR="00540E08" w:rsidRDefault="008B453B">
      <w:pPr>
        <w:pStyle w:val="Standard"/>
        <w:tabs>
          <w:tab w:val="left" w:pos="-14"/>
        </w:tabs>
        <w:ind w:left="-14"/>
        <w:jc w:val="both"/>
        <w:rPr>
          <w:color w:val="000000"/>
          <w:sz w:val="16"/>
          <w:szCs w:val="16"/>
        </w:rPr>
      </w:pPr>
      <w:r>
        <w:rPr>
          <w:color w:val="000000"/>
          <w:sz w:val="16"/>
          <w:szCs w:val="16"/>
        </w:rPr>
        <w:t>2.2.5. Требовать допуска в жилое помещение Потребителя для  проведения осмотров состояния внутридомового инженерного оборудования, в том числе приборов учета, установления задолженности потребителя за оказанные услуги, фактического количества проживающих граждан, размера поливной площади, наличия  сельскохозяйственных   животных и птиц и другой, необходимой для исполнения настоящего договора информации.</w:t>
      </w:r>
    </w:p>
    <w:p w:rsidR="00540E08" w:rsidRDefault="008B453B">
      <w:pPr>
        <w:pStyle w:val="Standard"/>
        <w:tabs>
          <w:tab w:val="left" w:pos="-14"/>
        </w:tabs>
        <w:ind w:left="-14"/>
        <w:jc w:val="both"/>
        <w:rPr>
          <w:color w:val="000000"/>
          <w:sz w:val="16"/>
          <w:szCs w:val="16"/>
        </w:rPr>
      </w:pPr>
      <w:r>
        <w:rPr>
          <w:color w:val="000000"/>
          <w:sz w:val="16"/>
          <w:szCs w:val="16"/>
        </w:rPr>
        <w:t xml:space="preserve">2.2.6. Составлять акты о нарушениях, допущенных Потребителем при исполнении настоящего договора и выдавать предписания </w:t>
      </w:r>
      <w:proofErr w:type="gramStart"/>
      <w:r>
        <w:rPr>
          <w:color w:val="000000"/>
          <w:sz w:val="16"/>
          <w:szCs w:val="16"/>
        </w:rPr>
        <w:t>о</w:t>
      </w:r>
      <w:proofErr w:type="gramEnd"/>
      <w:r>
        <w:rPr>
          <w:color w:val="000000"/>
          <w:sz w:val="16"/>
          <w:szCs w:val="16"/>
        </w:rPr>
        <w:t xml:space="preserve"> их устранении. При отказе потребителя от подписи акта, либо прибытия к месту составления акта по вызову, об этом в акте делается соответствующая запись, и акт подписывается Организацией в одностороннем порядке. </w:t>
      </w:r>
      <w:proofErr w:type="gramStart"/>
      <w:r>
        <w:rPr>
          <w:color w:val="000000"/>
          <w:sz w:val="16"/>
          <w:szCs w:val="16"/>
        </w:rPr>
        <w:t>Акт</w:t>
      </w:r>
      <w:proofErr w:type="gramEnd"/>
      <w:r>
        <w:rPr>
          <w:color w:val="000000"/>
          <w:sz w:val="16"/>
          <w:szCs w:val="16"/>
        </w:rPr>
        <w:t xml:space="preserve"> оформленный таким образом, считается действительным и является основанием для применения к Потребителю соответствующих санкций.</w:t>
      </w:r>
    </w:p>
    <w:p w:rsidR="00540E08" w:rsidRDefault="008B453B">
      <w:pPr>
        <w:pStyle w:val="Standard"/>
        <w:tabs>
          <w:tab w:val="left" w:pos="-14"/>
        </w:tabs>
        <w:ind w:left="-14"/>
        <w:jc w:val="both"/>
        <w:rPr>
          <w:color w:val="000000"/>
          <w:sz w:val="16"/>
          <w:szCs w:val="16"/>
        </w:rPr>
      </w:pPr>
      <w:r>
        <w:rPr>
          <w:color w:val="000000"/>
          <w:sz w:val="16"/>
          <w:szCs w:val="16"/>
        </w:rPr>
        <w:t>2.2.7. Осуществлять иные права, установленные действующим законодательством РФ.</w:t>
      </w:r>
    </w:p>
    <w:p w:rsidR="00540E08" w:rsidRDefault="00540E08">
      <w:pPr>
        <w:pStyle w:val="Standard"/>
        <w:tabs>
          <w:tab w:val="left" w:pos="-14"/>
        </w:tabs>
        <w:ind w:left="-14"/>
        <w:jc w:val="both"/>
        <w:rPr>
          <w:color w:val="000000"/>
          <w:sz w:val="16"/>
          <w:szCs w:val="16"/>
        </w:rPr>
      </w:pPr>
    </w:p>
    <w:p w:rsidR="00540E08" w:rsidRDefault="008B453B">
      <w:pPr>
        <w:pStyle w:val="Standard"/>
        <w:jc w:val="both"/>
        <w:rPr>
          <w:sz w:val="16"/>
          <w:szCs w:val="16"/>
          <w:u w:val="single"/>
        </w:rPr>
      </w:pPr>
      <w:r>
        <w:rPr>
          <w:sz w:val="16"/>
          <w:szCs w:val="16"/>
          <w:u w:val="single"/>
        </w:rPr>
        <w:t>п.2.3. ПОТРЕБИТЕЛЬ обязан:</w:t>
      </w:r>
    </w:p>
    <w:p w:rsidR="00540E08" w:rsidRDefault="008B453B">
      <w:pPr>
        <w:pStyle w:val="Standard"/>
        <w:jc w:val="both"/>
      </w:pPr>
      <w:r>
        <w:rPr>
          <w:sz w:val="16"/>
          <w:szCs w:val="16"/>
        </w:rPr>
        <w:t>2.3.1.</w:t>
      </w:r>
      <w:r>
        <w:rPr>
          <w:rFonts w:ascii="Arial" w:eastAsia="Arial" w:hAnsi="Arial" w:cs="Arial"/>
          <w:sz w:val="16"/>
          <w:szCs w:val="16"/>
        </w:rPr>
        <w:t xml:space="preserve"> О</w:t>
      </w:r>
      <w:r>
        <w:rPr>
          <w:rFonts w:eastAsia="Arial" w:cs="Arial"/>
          <w:sz w:val="16"/>
          <w:szCs w:val="16"/>
        </w:rPr>
        <w:t>беспечивать эксплуатацию водопроводных и канализационных сетей (при наличии),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40E08" w:rsidRDefault="008B453B">
      <w:pPr>
        <w:pStyle w:val="ConsPlusDocList"/>
        <w:jc w:val="both"/>
        <w:rPr>
          <w:rFonts w:ascii="Times New Roman" w:hAnsi="Times New Roman"/>
          <w:sz w:val="16"/>
          <w:szCs w:val="16"/>
        </w:rPr>
      </w:pPr>
      <w:r>
        <w:rPr>
          <w:rFonts w:ascii="Times New Roman" w:hAnsi="Times New Roman"/>
          <w:sz w:val="16"/>
          <w:szCs w:val="16"/>
        </w:rPr>
        <w:t>2.3.2. Обеспечивать сохранность пломб и знаков поверки на приборах учета, узлах учета и других устройствах, находящихся в границах его эксплуатационной ответственности.</w:t>
      </w:r>
    </w:p>
    <w:p w:rsidR="00540E08" w:rsidRDefault="008B453B">
      <w:pPr>
        <w:pStyle w:val="ConsPlusDocList"/>
        <w:jc w:val="both"/>
        <w:rPr>
          <w:rFonts w:ascii="Times New Roman" w:hAnsi="Times New Roman"/>
          <w:sz w:val="16"/>
          <w:szCs w:val="16"/>
        </w:rPr>
      </w:pPr>
      <w:r>
        <w:rPr>
          <w:rFonts w:ascii="Times New Roman" w:hAnsi="Times New Roman"/>
          <w:sz w:val="16"/>
          <w:szCs w:val="16"/>
        </w:rPr>
        <w:t xml:space="preserve">2.3.2. Проводить поверку приборов учета согласно </w:t>
      </w:r>
      <w:proofErr w:type="spellStart"/>
      <w:r>
        <w:rPr>
          <w:rFonts w:ascii="Times New Roman" w:hAnsi="Times New Roman"/>
          <w:sz w:val="16"/>
          <w:szCs w:val="16"/>
        </w:rPr>
        <w:t>межповерочному</w:t>
      </w:r>
      <w:proofErr w:type="spellEnd"/>
      <w:r>
        <w:rPr>
          <w:rFonts w:ascii="Times New Roman" w:hAnsi="Times New Roman"/>
          <w:sz w:val="16"/>
          <w:szCs w:val="16"/>
        </w:rPr>
        <w:t xml:space="preserve"> сроку. Расчеты Потребителя с Организацией за потребление воды без средств измерений, с неисправными приборами или по истечении их </w:t>
      </w:r>
      <w:proofErr w:type="spellStart"/>
      <w:r>
        <w:rPr>
          <w:rFonts w:ascii="Times New Roman" w:hAnsi="Times New Roman"/>
          <w:sz w:val="16"/>
          <w:szCs w:val="16"/>
        </w:rPr>
        <w:t>межповерочного</w:t>
      </w:r>
      <w:proofErr w:type="spellEnd"/>
      <w:r>
        <w:rPr>
          <w:rFonts w:ascii="Times New Roman" w:hAnsi="Times New Roman"/>
          <w:sz w:val="16"/>
          <w:szCs w:val="16"/>
        </w:rPr>
        <w:t xml:space="preserve"> срока, с нарушением целости пломб на средствах измерений осуществляется расчетным способом, в соответствии с законодательством РФ.</w:t>
      </w:r>
    </w:p>
    <w:p w:rsidR="00540E08" w:rsidRDefault="008B453B">
      <w:pPr>
        <w:pStyle w:val="ConsPlusDocList"/>
        <w:jc w:val="both"/>
      </w:pPr>
      <w:r>
        <w:rPr>
          <w:rFonts w:ascii="Times New Roman" w:hAnsi="Times New Roman"/>
          <w:sz w:val="16"/>
          <w:szCs w:val="16"/>
        </w:rPr>
        <w:t xml:space="preserve">2.3.3. Обеспечивать учет получаемой холодной воды и отводимых сточных вод. В целях учета потребленных услуг водоснабжения, водоотведения использовать коллективные, индивидуальные, приборы учета, соответствующие требованиям </w:t>
      </w:r>
      <w:hyperlink r:id="rId9" w:history="1">
        <w:r>
          <w:rPr>
            <w:rFonts w:ascii="Times New Roman" w:hAnsi="Times New Roman"/>
            <w:color w:val="000000"/>
            <w:sz w:val="16"/>
            <w:szCs w:val="16"/>
          </w:rPr>
          <w:t>законодательства</w:t>
        </w:r>
      </w:hyperlink>
      <w:r>
        <w:rPr>
          <w:rFonts w:ascii="Times New Roman" w:hAnsi="Times New Roman"/>
          <w:color w:val="000000"/>
          <w:sz w:val="16"/>
          <w:szCs w:val="16"/>
        </w:rPr>
        <w:t xml:space="preserve"> РФ.</w:t>
      </w:r>
      <w:r>
        <w:rPr>
          <w:rFonts w:ascii="Times New Roman" w:hAnsi="Times New Roman"/>
          <w:sz w:val="16"/>
          <w:szCs w:val="16"/>
        </w:rPr>
        <w:t xml:space="preserve"> Ежемесячно снимать показания приборов учета (при наличии) и передавать их Организации любым удобным способом, позволяющим подтвердить получение такого уведомления адресатом в срок до</w:t>
      </w:r>
      <w:r w:rsidR="009A1DC5">
        <w:rPr>
          <w:rFonts w:ascii="Times New Roman" w:hAnsi="Times New Roman"/>
          <w:sz w:val="16"/>
          <w:szCs w:val="16"/>
        </w:rPr>
        <w:t>30 числа текущего месяца</w:t>
      </w:r>
      <w:r>
        <w:rPr>
          <w:rFonts w:ascii="Times New Roman" w:hAnsi="Times New Roman"/>
          <w:sz w:val="16"/>
          <w:szCs w:val="16"/>
        </w:rPr>
        <w:t>.</w:t>
      </w:r>
    </w:p>
    <w:p w:rsidR="00540E08" w:rsidRDefault="008B453B">
      <w:pPr>
        <w:pStyle w:val="ConsPlusDocList"/>
        <w:jc w:val="both"/>
        <w:rPr>
          <w:rFonts w:ascii="Times New Roman" w:hAnsi="Times New Roman"/>
          <w:sz w:val="16"/>
          <w:szCs w:val="16"/>
        </w:rPr>
      </w:pPr>
      <w:r>
        <w:rPr>
          <w:rFonts w:ascii="Times New Roman" w:hAnsi="Times New Roman"/>
          <w:sz w:val="16"/>
          <w:szCs w:val="16"/>
        </w:rPr>
        <w:t>2.3.4. Соблюдать установленный режим потребления холодной воды и режим водоотведения.</w:t>
      </w:r>
    </w:p>
    <w:p w:rsidR="00540E08" w:rsidRDefault="008B453B">
      <w:pPr>
        <w:pStyle w:val="ConsPlusDocList"/>
        <w:jc w:val="both"/>
        <w:rPr>
          <w:rFonts w:ascii="Times New Roman" w:hAnsi="Times New Roman"/>
          <w:sz w:val="16"/>
          <w:szCs w:val="16"/>
        </w:rPr>
      </w:pPr>
      <w:r>
        <w:rPr>
          <w:rFonts w:ascii="Times New Roman" w:hAnsi="Times New Roman"/>
          <w:sz w:val="16"/>
          <w:szCs w:val="16"/>
        </w:rPr>
        <w:t>2.3.5. Производить оплату по настоящему договору в порядке, в сроки и размере, которые определены в соответствии с настоящим договором.</w:t>
      </w:r>
    </w:p>
    <w:p w:rsidR="00540E08" w:rsidRDefault="008B453B">
      <w:pPr>
        <w:pStyle w:val="ConsPlusDocList"/>
        <w:jc w:val="both"/>
      </w:pPr>
      <w:r>
        <w:rPr>
          <w:rFonts w:ascii="Times New Roman" w:hAnsi="Times New Roman"/>
          <w:sz w:val="16"/>
          <w:szCs w:val="16"/>
        </w:rPr>
        <w:t xml:space="preserve">2.3.6. </w:t>
      </w:r>
      <w:proofErr w:type="gramStart"/>
      <w:r>
        <w:rPr>
          <w:rFonts w:ascii="Times New Roman" w:hAnsi="Times New Roman"/>
          <w:sz w:val="16"/>
          <w:szCs w:val="16"/>
        </w:rPr>
        <w:t xml:space="preserve">Обеспечивать беспрепятственный доступ представителей Организации или, по ее указанию, представителям иной организации к внутривидовым водопроводным и (или) канализационным сетям, приборам учета, </w:t>
      </w:r>
      <w:r>
        <w:rPr>
          <w:rFonts w:ascii="Times New Roman" w:hAnsi="Times New Roman"/>
          <w:color w:val="000000"/>
          <w:sz w:val="16"/>
          <w:szCs w:val="16"/>
        </w:rPr>
        <w:t>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а так же допускать представителей ОРГАНИЗАЦИИ в занимаемое помещение для снятия показаний индивидуальных</w:t>
      </w:r>
      <w:proofErr w:type="gramEnd"/>
      <w:r>
        <w:rPr>
          <w:rFonts w:ascii="Times New Roman" w:hAnsi="Times New Roman"/>
          <w:color w:val="000000"/>
          <w:sz w:val="16"/>
          <w:szCs w:val="16"/>
        </w:rPr>
        <w:t>,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
    <w:p w:rsidR="00540E08" w:rsidRDefault="008B453B">
      <w:pPr>
        <w:pStyle w:val="ConsPlusDocList"/>
        <w:jc w:val="both"/>
        <w:rPr>
          <w:rFonts w:ascii="Times New Roman" w:hAnsi="Times New Roman"/>
          <w:sz w:val="16"/>
          <w:szCs w:val="16"/>
        </w:rPr>
      </w:pPr>
      <w:r>
        <w:rPr>
          <w:rFonts w:ascii="Times New Roman" w:hAnsi="Times New Roman"/>
          <w:sz w:val="16"/>
          <w:szCs w:val="16"/>
        </w:rPr>
        <w:t>2.3.7. Незамедлительно сообщать в аварийно-диспетчерскую службу Организации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40E08" w:rsidRDefault="008B453B">
      <w:pPr>
        <w:pStyle w:val="Standard"/>
        <w:autoSpaceDE w:val="0"/>
        <w:jc w:val="both"/>
        <w:rPr>
          <w:rFonts w:eastAsia="Arial" w:cs="Arial"/>
          <w:sz w:val="16"/>
          <w:szCs w:val="16"/>
        </w:rPr>
      </w:pPr>
      <w:r>
        <w:rPr>
          <w:rFonts w:eastAsia="Arial" w:cs="Arial"/>
          <w:sz w:val="16"/>
          <w:szCs w:val="16"/>
        </w:rPr>
        <w:t>2.3.8. Незамедлительно обеспечить ликвидацию повреждения или неисправности водопроводных и канализационных сетей, принадлежащих Потребителю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40E08" w:rsidRDefault="008B453B">
      <w:pPr>
        <w:pStyle w:val="ConsPlusDocList"/>
        <w:jc w:val="both"/>
        <w:rPr>
          <w:rFonts w:ascii="Times New Roman" w:hAnsi="Times New Roman"/>
          <w:sz w:val="16"/>
          <w:szCs w:val="16"/>
        </w:rPr>
      </w:pPr>
      <w:r>
        <w:rPr>
          <w:rFonts w:ascii="Times New Roman" w:hAnsi="Times New Roman"/>
          <w:sz w:val="16"/>
          <w:szCs w:val="16"/>
        </w:rPr>
        <w:t>2.3.9. Не создавать препятствий для водоснабжения и водоотведения абонентов, водопроводные и (или) канализационные сети которых присоединены к водопроводным и (или) канализационным сетям Потребителя;</w:t>
      </w:r>
    </w:p>
    <w:p w:rsidR="00540E08" w:rsidRDefault="008B453B">
      <w:pPr>
        <w:pStyle w:val="ConsPlusDocList"/>
        <w:jc w:val="both"/>
        <w:rPr>
          <w:rFonts w:ascii="Times New Roman" w:hAnsi="Times New Roman"/>
          <w:sz w:val="16"/>
          <w:szCs w:val="16"/>
        </w:rPr>
      </w:pPr>
      <w:r>
        <w:rPr>
          <w:rFonts w:ascii="Times New Roman" w:hAnsi="Times New Roman"/>
          <w:sz w:val="16"/>
          <w:szCs w:val="16"/>
        </w:rPr>
        <w:t>2.3.10.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w:t>
      </w:r>
    </w:p>
    <w:p w:rsidR="00540E08" w:rsidRDefault="008B453B">
      <w:pPr>
        <w:pStyle w:val="Standard"/>
        <w:autoSpaceDE w:val="0"/>
        <w:jc w:val="both"/>
      </w:pPr>
      <w:r>
        <w:rPr>
          <w:rFonts w:eastAsia="Arial" w:cs="Arial"/>
          <w:sz w:val="16"/>
          <w:szCs w:val="16"/>
        </w:rPr>
        <w:t>2.3.11. О</w:t>
      </w:r>
      <w:r>
        <w:rPr>
          <w:sz w:val="16"/>
          <w:szCs w:val="16"/>
        </w:rPr>
        <w:t>беспечивать проведение поверок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540E08" w:rsidRDefault="008B453B">
      <w:pPr>
        <w:pStyle w:val="Standard"/>
        <w:jc w:val="both"/>
        <w:rPr>
          <w:sz w:val="16"/>
          <w:szCs w:val="16"/>
        </w:rPr>
      </w:pPr>
      <w:r>
        <w:rPr>
          <w:sz w:val="16"/>
          <w:szCs w:val="16"/>
        </w:rPr>
        <w:t>2.3.12. В случае</w:t>
      </w:r>
      <w:proofErr w:type="gramStart"/>
      <w:r>
        <w:rPr>
          <w:sz w:val="16"/>
          <w:szCs w:val="16"/>
        </w:rPr>
        <w:t>,</w:t>
      </w:r>
      <w:proofErr w:type="gramEnd"/>
      <w:r>
        <w:rPr>
          <w:sz w:val="16"/>
          <w:szCs w:val="16"/>
        </w:rPr>
        <w:t xml:space="preserve"> если жилое помещение не оборудовано индивидуальным или общим (квартирным) прибором учета, информировать ОРГАНИЗАЦИЮ об увеличении или уменьшении числа граждан, проживающих (в </w:t>
      </w:r>
      <w:proofErr w:type="spellStart"/>
      <w:r>
        <w:rPr>
          <w:sz w:val="16"/>
          <w:szCs w:val="16"/>
        </w:rPr>
        <w:t>т.ч</w:t>
      </w:r>
      <w:proofErr w:type="spellEnd"/>
      <w:r>
        <w:rPr>
          <w:sz w:val="16"/>
          <w:szCs w:val="16"/>
        </w:rPr>
        <w:t>. временно) в занимаемом им жилом помещении, (не позднее 5 рабочих дней со дня произошедших изменений), уведомлять ОРГАНИЗАЦИЮ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w:t>
      </w:r>
    </w:p>
    <w:p w:rsidR="00540E08" w:rsidRDefault="008B453B">
      <w:pPr>
        <w:pStyle w:val="Standard"/>
        <w:tabs>
          <w:tab w:val="left" w:pos="463"/>
        </w:tabs>
        <w:ind w:left="-14"/>
        <w:jc w:val="both"/>
        <w:rPr>
          <w:rFonts w:eastAsia="Arial" w:cs="Arial"/>
          <w:color w:val="000000"/>
          <w:sz w:val="16"/>
          <w:szCs w:val="16"/>
        </w:rPr>
      </w:pPr>
      <w:r>
        <w:rPr>
          <w:rFonts w:eastAsia="Arial" w:cs="Arial"/>
          <w:color w:val="000000"/>
          <w:sz w:val="16"/>
          <w:szCs w:val="16"/>
        </w:rPr>
        <w:t>2.3.14. В случае выхода из строя (неисправности) прибора учета известить об этом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w:t>
      </w:r>
      <w:proofErr w:type="gramStart"/>
      <w:r>
        <w:rPr>
          <w:rFonts w:eastAsia="Arial" w:cs="Arial"/>
          <w:color w:val="000000"/>
          <w:sz w:val="16"/>
          <w:szCs w:val="16"/>
        </w:rPr>
        <w:t>,</w:t>
      </w:r>
      <w:proofErr w:type="gramEnd"/>
      <w:r>
        <w:rPr>
          <w:rFonts w:eastAsia="Arial" w:cs="Arial"/>
          <w:color w:val="000000"/>
          <w:sz w:val="16"/>
          <w:szCs w:val="16"/>
        </w:rPr>
        <w:t xml:space="preserve"> если требуется проведение демонтажа прибора учета, Организация извещается о проведении указанных работ не менее, чем за 2 рабочих дня. Демонтаж прибора учета, а так же его последующий монтаж выполняется в присутствии представителей Организации, за исключением случаев, когда такие представители не явились к сроку демонтажа прибора учета, указанному в извещении.</w:t>
      </w:r>
    </w:p>
    <w:p w:rsidR="00540E08" w:rsidRDefault="008B453B">
      <w:pPr>
        <w:pStyle w:val="Standard"/>
        <w:tabs>
          <w:tab w:val="left" w:pos="463"/>
        </w:tabs>
        <w:ind w:left="-14"/>
        <w:jc w:val="both"/>
      </w:pPr>
      <w:r>
        <w:rPr>
          <w:rFonts w:eastAsia="Arial" w:cs="Arial"/>
          <w:color w:val="000000"/>
          <w:sz w:val="16"/>
          <w:szCs w:val="16"/>
        </w:rPr>
        <w:t xml:space="preserve">2.3.15 </w:t>
      </w:r>
      <w:proofErr w:type="gramStart"/>
      <w:r>
        <w:rPr>
          <w:sz w:val="16"/>
          <w:szCs w:val="16"/>
        </w:rPr>
        <w:t>нести иные обязанности</w:t>
      </w:r>
      <w:proofErr w:type="gramEnd"/>
      <w:r>
        <w:rPr>
          <w:sz w:val="16"/>
          <w:szCs w:val="16"/>
        </w:rPr>
        <w:t>, предусмотренные</w:t>
      </w:r>
      <w:r>
        <w:rPr>
          <w:color w:val="000000"/>
          <w:sz w:val="16"/>
          <w:szCs w:val="16"/>
        </w:rPr>
        <w:t xml:space="preserve"> </w:t>
      </w:r>
      <w:hyperlink r:id="rId10" w:history="1">
        <w:r>
          <w:rPr>
            <w:color w:val="000000"/>
            <w:sz w:val="16"/>
            <w:szCs w:val="16"/>
          </w:rPr>
          <w:t>законодательством</w:t>
        </w:r>
      </w:hyperlink>
      <w:r>
        <w:rPr>
          <w:color w:val="000000"/>
          <w:sz w:val="16"/>
          <w:szCs w:val="16"/>
        </w:rPr>
        <w:t xml:space="preserve"> РФ.</w:t>
      </w:r>
    </w:p>
    <w:p w:rsidR="00540E08" w:rsidRDefault="00540E08">
      <w:pPr>
        <w:pStyle w:val="Standard"/>
        <w:tabs>
          <w:tab w:val="left" w:pos="463"/>
        </w:tabs>
        <w:ind w:left="-14"/>
        <w:jc w:val="both"/>
        <w:rPr>
          <w:rFonts w:eastAsia="Arial" w:cs="Arial"/>
          <w:color w:val="000000"/>
          <w:sz w:val="16"/>
          <w:szCs w:val="16"/>
        </w:rPr>
      </w:pPr>
    </w:p>
    <w:p w:rsidR="00540E08" w:rsidRDefault="008B453B">
      <w:pPr>
        <w:pStyle w:val="Standard"/>
        <w:tabs>
          <w:tab w:val="left" w:pos="610"/>
        </w:tabs>
        <w:jc w:val="both"/>
      </w:pPr>
      <w:r>
        <w:rPr>
          <w:sz w:val="16"/>
          <w:szCs w:val="16"/>
        </w:rPr>
        <w:t xml:space="preserve">2.4. </w:t>
      </w:r>
      <w:r>
        <w:rPr>
          <w:sz w:val="16"/>
          <w:szCs w:val="16"/>
          <w:u w:val="single"/>
        </w:rPr>
        <w:t>ПОТРЕБИТЕЛЬ имеет право:</w:t>
      </w:r>
    </w:p>
    <w:p w:rsidR="00540E08" w:rsidRDefault="008B453B">
      <w:pPr>
        <w:pStyle w:val="Standard"/>
        <w:jc w:val="both"/>
        <w:rPr>
          <w:sz w:val="16"/>
          <w:szCs w:val="16"/>
        </w:rPr>
      </w:pPr>
      <w:r>
        <w:rPr>
          <w:sz w:val="16"/>
          <w:szCs w:val="16"/>
        </w:rPr>
        <w:t>2.4.1. Получать в необходимых объемах услуги водоснабжения, водоотведения надлежащего качества.</w:t>
      </w:r>
    </w:p>
    <w:p w:rsidR="00540E08" w:rsidRDefault="008B453B">
      <w:pPr>
        <w:pStyle w:val="Standard"/>
        <w:jc w:val="both"/>
        <w:rPr>
          <w:sz w:val="16"/>
          <w:szCs w:val="16"/>
        </w:rPr>
      </w:pPr>
      <w:r>
        <w:rPr>
          <w:sz w:val="16"/>
          <w:szCs w:val="16"/>
        </w:rPr>
        <w:t>2.4.2. Получать от ОРГАНИЗАЦИИ сведения о правильности исчисления предъявленного размера платы за услуги водоснабжения, водоотведения.</w:t>
      </w:r>
    </w:p>
    <w:p w:rsidR="00540E08" w:rsidRDefault="008B453B">
      <w:pPr>
        <w:pStyle w:val="Standard"/>
        <w:jc w:val="both"/>
        <w:rPr>
          <w:sz w:val="16"/>
          <w:szCs w:val="16"/>
        </w:rPr>
      </w:pPr>
      <w:r>
        <w:rPr>
          <w:sz w:val="16"/>
          <w:szCs w:val="16"/>
        </w:rPr>
        <w:t>2.4.3. Требовать от ОРГАНИЗАЦИИ проведения проверок качества услуг водоснабжения, водоотведения, оформления и предоставления акта проверки, акта об устранении выявленных недостатков.</w:t>
      </w:r>
    </w:p>
    <w:p w:rsidR="00540E08" w:rsidRDefault="008B453B">
      <w:pPr>
        <w:pStyle w:val="Standard"/>
        <w:jc w:val="both"/>
        <w:rPr>
          <w:sz w:val="16"/>
          <w:szCs w:val="16"/>
        </w:rPr>
      </w:pPr>
      <w:r>
        <w:rPr>
          <w:sz w:val="16"/>
          <w:szCs w:val="16"/>
        </w:rPr>
        <w:t>2.4.4. Получать от ОРГАНИЗАЦИИ информацию, которую она обязана предоставить ПОТРЕБИТЕЛЮ в соответствии требованиями действующего законодательства РФ.</w:t>
      </w:r>
    </w:p>
    <w:p w:rsidR="00540E08" w:rsidRDefault="008B453B">
      <w:pPr>
        <w:pStyle w:val="Standard"/>
        <w:jc w:val="both"/>
        <w:rPr>
          <w:sz w:val="16"/>
          <w:szCs w:val="16"/>
        </w:rPr>
      </w:pPr>
      <w:r>
        <w:rPr>
          <w:sz w:val="16"/>
          <w:szCs w:val="16"/>
        </w:rPr>
        <w:t>2.4.5. Требовать в случаях и порядке, которые установлены Правилами, изменения размера платы за услуги водоснабжения, водоотведения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40E08" w:rsidRDefault="008B453B">
      <w:pPr>
        <w:pStyle w:val="Standard"/>
        <w:jc w:val="both"/>
        <w:rPr>
          <w:sz w:val="16"/>
          <w:szCs w:val="16"/>
        </w:rPr>
      </w:pPr>
      <w:r>
        <w:rPr>
          <w:sz w:val="16"/>
          <w:szCs w:val="16"/>
        </w:rPr>
        <w:t>2.4.6. Требовать от представителя ОРГАНИЗАЦИИ предъявления документов, подтверждающих его полномочия.</w:t>
      </w:r>
    </w:p>
    <w:p w:rsidR="00540E08" w:rsidRDefault="008B453B">
      <w:pPr>
        <w:pStyle w:val="Standard"/>
        <w:jc w:val="both"/>
        <w:rPr>
          <w:sz w:val="16"/>
          <w:szCs w:val="16"/>
        </w:rPr>
      </w:pPr>
      <w:r>
        <w:rPr>
          <w:sz w:val="16"/>
          <w:szCs w:val="16"/>
        </w:rPr>
        <w:t>2.4.7. Требовать от ОРГАНИЗАЦИИ совершения действий по вводу в эксплуатацию установленного индивидуального прибора учета, а также требовать осуществления расчетов размера платы за услуги водоснабжения, водоотведения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40E08" w:rsidRDefault="008B453B">
      <w:pPr>
        <w:pStyle w:val="Standard"/>
        <w:jc w:val="both"/>
      </w:pPr>
      <w:r>
        <w:rPr>
          <w:sz w:val="16"/>
          <w:szCs w:val="16"/>
        </w:rPr>
        <w:t>2.4.8. осуществлять иные права, предусм</w:t>
      </w:r>
      <w:r>
        <w:rPr>
          <w:color w:val="000000"/>
          <w:sz w:val="16"/>
          <w:szCs w:val="16"/>
        </w:rPr>
        <w:t xml:space="preserve">отренные </w:t>
      </w:r>
      <w:hyperlink r:id="rId11" w:history="1">
        <w:r>
          <w:rPr>
            <w:color w:val="000000"/>
            <w:sz w:val="16"/>
            <w:szCs w:val="16"/>
          </w:rPr>
          <w:t>законодательством</w:t>
        </w:r>
      </w:hyperlink>
      <w:r>
        <w:rPr>
          <w:color w:val="000000"/>
          <w:sz w:val="16"/>
          <w:szCs w:val="16"/>
        </w:rPr>
        <w:t xml:space="preserve"> РФ.</w:t>
      </w:r>
    </w:p>
    <w:p w:rsidR="00540E08" w:rsidRDefault="00540E08">
      <w:pPr>
        <w:pStyle w:val="Standard"/>
        <w:jc w:val="both"/>
        <w:rPr>
          <w:sz w:val="16"/>
          <w:szCs w:val="16"/>
        </w:rPr>
      </w:pPr>
    </w:p>
    <w:p w:rsidR="00540E08" w:rsidRDefault="008B453B">
      <w:pPr>
        <w:pStyle w:val="Standard"/>
        <w:jc w:val="both"/>
        <w:rPr>
          <w:sz w:val="16"/>
          <w:szCs w:val="16"/>
          <w:u w:val="single"/>
        </w:rPr>
      </w:pPr>
      <w:r>
        <w:rPr>
          <w:sz w:val="16"/>
          <w:szCs w:val="16"/>
          <w:u w:val="single"/>
        </w:rPr>
        <w:t>2.5. ПОТРЕБИТЕЛЬ не вправе:</w:t>
      </w:r>
    </w:p>
    <w:p w:rsidR="00540E08" w:rsidRDefault="008B453B">
      <w:pPr>
        <w:pStyle w:val="Standard"/>
        <w:jc w:val="both"/>
        <w:rPr>
          <w:sz w:val="16"/>
          <w:szCs w:val="16"/>
        </w:rPr>
      </w:pPr>
      <w:r>
        <w:rPr>
          <w:sz w:val="16"/>
          <w:szCs w:val="16"/>
        </w:rPr>
        <w:t>2.5.1.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40E08" w:rsidRDefault="008B453B">
      <w:pPr>
        <w:pStyle w:val="Standard"/>
        <w:jc w:val="both"/>
        <w:rPr>
          <w:sz w:val="16"/>
          <w:szCs w:val="16"/>
        </w:rPr>
      </w:pPr>
      <w:r>
        <w:rPr>
          <w:sz w:val="16"/>
          <w:szCs w:val="16"/>
        </w:rPr>
        <w:t xml:space="preserve">2.5.2. </w:t>
      </w:r>
      <w:proofErr w:type="spellStart"/>
      <w:r>
        <w:rPr>
          <w:sz w:val="16"/>
          <w:szCs w:val="16"/>
        </w:rPr>
        <w:t>Несанкционированно</w:t>
      </w:r>
      <w:proofErr w:type="spellEnd"/>
      <w:r>
        <w:rPr>
          <w:sz w:val="16"/>
          <w:szCs w:val="16"/>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40E08" w:rsidRDefault="00540E08">
      <w:pPr>
        <w:pStyle w:val="Standard"/>
        <w:jc w:val="center"/>
        <w:rPr>
          <w:sz w:val="16"/>
          <w:szCs w:val="16"/>
        </w:rPr>
      </w:pPr>
    </w:p>
    <w:p w:rsidR="00540E08" w:rsidRDefault="008B453B">
      <w:pPr>
        <w:pStyle w:val="Standard"/>
        <w:jc w:val="center"/>
        <w:rPr>
          <w:b/>
          <w:bCs/>
          <w:sz w:val="16"/>
          <w:szCs w:val="16"/>
        </w:rPr>
      </w:pPr>
      <w:r>
        <w:rPr>
          <w:b/>
          <w:bCs/>
          <w:sz w:val="16"/>
          <w:szCs w:val="16"/>
        </w:rPr>
        <w:t>3. Порядок осуществления учета поданной холодной воды и</w:t>
      </w:r>
    </w:p>
    <w:p w:rsidR="00540E08" w:rsidRDefault="008B453B">
      <w:pPr>
        <w:pStyle w:val="Standard"/>
        <w:jc w:val="center"/>
        <w:rPr>
          <w:b/>
          <w:bCs/>
          <w:sz w:val="16"/>
          <w:szCs w:val="16"/>
        </w:rPr>
      </w:pPr>
      <w:r>
        <w:rPr>
          <w:b/>
          <w:bCs/>
          <w:sz w:val="16"/>
          <w:szCs w:val="16"/>
        </w:rPr>
        <w:t>принимаемых сточных вод (при наличии) и расчетов за оказанные услуги по договору</w:t>
      </w:r>
    </w:p>
    <w:p w:rsidR="00540E08" w:rsidRDefault="008B453B">
      <w:pPr>
        <w:pStyle w:val="Standard"/>
        <w:jc w:val="both"/>
      </w:pPr>
      <w:r>
        <w:rPr>
          <w:rFonts w:eastAsia="Arial" w:cs="Arial"/>
          <w:sz w:val="16"/>
          <w:szCs w:val="16"/>
        </w:rPr>
        <w:t>3.1.</w:t>
      </w:r>
      <w:r w:rsidR="00CE440B">
        <w:rPr>
          <w:rFonts w:eastAsia="Arial" w:cs="Arial"/>
          <w:sz w:val="16"/>
          <w:szCs w:val="16"/>
        </w:rPr>
        <w:t xml:space="preserve"> </w:t>
      </w:r>
      <w:r>
        <w:rPr>
          <w:rFonts w:eastAsia="Arial" w:cs="Arial"/>
          <w:sz w:val="16"/>
          <w:szCs w:val="16"/>
        </w:rPr>
        <w:t>Объем (количества) поданной холодной воды и принимаемых сточных вод (при наличии), предоставленных Потребителю в жилом помещении, осуществляется по показаниям индивидуальных, общих (квартирных), комнатных приборов учета. При отсутствии приборов учета поданной холодной воды, ее объем (количество) определяется исходя из утвержденных нормативов потребления.</w:t>
      </w:r>
    </w:p>
    <w:p w:rsidR="00540E08" w:rsidRDefault="008B453B">
      <w:pPr>
        <w:pStyle w:val="Standard"/>
        <w:jc w:val="both"/>
        <w:rPr>
          <w:rFonts w:eastAsia="Arial" w:cs="Arial"/>
          <w:sz w:val="16"/>
          <w:szCs w:val="16"/>
        </w:rPr>
      </w:pPr>
      <w:r>
        <w:rPr>
          <w:rFonts w:eastAsia="Arial" w:cs="Arial"/>
          <w:sz w:val="16"/>
          <w:szCs w:val="16"/>
        </w:rPr>
        <w:t>При отсутствии в жилом помещении прибора учета принимаемых сточных вод объем водоснабжения признается равным объему водоотведения.</w:t>
      </w:r>
    </w:p>
    <w:p w:rsidR="00540E08" w:rsidRDefault="008B453B">
      <w:pPr>
        <w:pStyle w:val="Standard"/>
        <w:jc w:val="both"/>
        <w:rPr>
          <w:rFonts w:eastAsia="Arial" w:cs="Arial"/>
          <w:sz w:val="16"/>
          <w:szCs w:val="16"/>
        </w:rPr>
      </w:pPr>
      <w:r>
        <w:rPr>
          <w:rFonts w:eastAsia="Arial" w:cs="Arial"/>
          <w:sz w:val="16"/>
          <w:szCs w:val="16"/>
        </w:rPr>
        <w:t xml:space="preserve">3.2. </w:t>
      </w:r>
      <w:r w:rsidR="00CE440B" w:rsidRPr="00CE440B">
        <w:rPr>
          <w:rFonts w:eastAsia="Arial" w:cs="Arial"/>
          <w:sz w:val="16"/>
          <w:szCs w:val="16"/>
        </w:rPr>
        <w:t xml:space="preserve">При отсутствии индивидуального или общего (квартирного) прибора учета холодной воды размер платы за коммунальную услугу по холодному водоснабжению, предоставленную потребителю в жилом помещении, определяется исходя из норматива потребления </w:t>
      </w:r>
      <w:r w:rsidR="00CE440B">
        <w:rPr>
          <w:rFonts w:eastAsia="Arial" w:cs="Arial"/>
          <w:sz w:val="16"/>
          <w:szCs w:val="16"/>
        </w:rPr>
        <w:t xml:space="preserve">холодной </w:t>
      </w:r>
      <w:r w:rsidR="00CE440B" w:rsidRPr="00CE440B">
        <w:rPr>
          <w:rFonts w:eastAsia="Arial" w:cs="Arial"/>
          <w:sz w:val="16"/>
          <w:szCs w:val="16"/>
        </w:rPr>
        <w:t xml:space="preserve"> воды.</w:t>
      </w:r>
    </w:p>
    <w:p w:rsidR="00540E08" w:rsidRPr="00054737" w:rsidRDefault="008B453B" w:rsidP="00054737">
      <w:pPr>
        <w:pStyle w:val="Standard"/>
        <w:tabs>
          <w:tab w:val="left" w:pos="374"/>
        </w:tabs>
        <w:jc w:val="both"/>
        <w:rPr>
          <w:sz w:val="16"/>
          <w:szCs w:val="16"/>
        </w:rPr>
      </w:pPr>
      <w:r>
        <w:rPr>
          <w:rFonts w:eastAsia="Arial" w:cs="Arial"/>
          <w:sz w:val="16"/>
          <w:szCs w:val="16"/>
        </w:rPr>
        <w:t xml:space="preserve">3.3. Размер платы за оказанные услуги по договору рассчитывается по тарифам (ценам) для потребителей, установленным Организации нормативно-правовым актом Региональной службы по тарифам. </w:t>
      </w:r>
      <w:proofErr w:type="gramStart"/>
      <w:r w:rsidR="00054737" w:rsidRPr="00054737">
        <w:rPr>
          <w:sz w:val="16"/>
          <w:szCs w:val="16"/>
        </w:rPr>
        <w:t>С даты введения</w:t>
      </w:r>
      <w:proofErr w:type="gramEnd"/>
      <w:r w:rsidR="00054737" w:rsidRPr="00054737">
        <w:rPr>
          <w:sz w:val="16"/>
          <w:szCs w:val="16"/>
        </w:rPr>
        <w:t xml:space="preserve"> в действие тарифы стано</w:t>
      </w:r>
      <w:r w:rsidR="00054737">
        <w:rPr>
          <w:sz w:val="16"/>
          <w:szCs w:val="16"/>
        </w:rPr>
        <w:t xml:space="preserve">вятся обязательными для Сторон. </w:t>
      </w:r>
      <w:r>
        <w:rPr>
          <w:rFonts w:eastAsia="Arial" w:cs="Arial"/>
          <w:sz w:val="16"/>
          <w:szCs w:val="16"/>
        </w:rPr>
        <w:t>Официальная информация о тарифах на услуги Организации публикуется в средствах массовой информации.</w:t>
      </w:r>
    </w:p>
    <w:p w:rsidR="00540E08" w:rsidRDefault="008B453B">
      <w:pPr>
        <w:pStyle w:val="ConsPlusDocList"/>
        <w:jc w:val="both"/>
      </w:pPr>
      <w:r>
        <w:rPr>
          <w:rFonts w:ascii="Times New Roman" w:hAnsi="Times New Roman"/>
          <w:sz w:val="16"/>
          <w:szCs w:val="16"/>
        </w:rPr>
        <w:t>3.4. Расчетный период для оплаты коммунальных услуг устанавливается равным календарному месяцу.</w:t>
      </w:r>
    </w:p>
    <w:p w:rsidR="00540E08" w:rsidRDefault="008B453B">
      <w:pPr>
        <w:pStyle w:val="Standard"/>
        <w:jc w:val="both"/>
      </w:pPr>
      <w:r>
        <w:rPr>
          <w:rFonts w:eastAsia="Arial" w:cs="Arial"/>
          <w:sz w:val="16"/>
          <w:szCs w:val="16"/>
        </w:rPr>
        <w:t>3.5. Потребитель услуг водоснабжения в домовладении вносит плату за услуги водоснабжения, в составе которой оплачиваются услуги, предоставленные Потребителю в жилом помещении, а также услуги, потребленные при использовании земельного участка и расположенных на нем надворных построек.</w:t>
      </w:r>
    </w:p>
    <w:p w:rsidR="00540E08" w:rsidRDefault="008B453B">
      <w:pPr>
        <w:pStyle w:val="Standard"/>
        <w:jc w:val="both"/>
      </w:pPr>
      <w:r>
        <w:rPr>
          <w:rFonts w:eastAsia="Arial" w:cs="Arial"/>
          <w:sz w:val="16"/>
          <w:szCs w:val="16"/>
        </w:rPr>
        <w:t>3.6. Потребитель услуг водоснабжения в многоквартирном доме отдельно вносит плату за услуги, предоставленные Потребителю в жилом помещении, и плату за услуги, потребляемые в процессе использования общего имущества в многоквартирном доме (далее - услуги, предоставленные на общедомовые нужды).</w:t>
      </w:r>
    </w:p>
    <w:p w:rsidR="00540E08" w:rsidRDefault="008B453B">
      <w:pPr>
        <w:pStyle w:val="Standard"/>
        <w:jc w:val="both"/>
      </w:pPr>
      <w:r>
        <w:rPr>
          <w:sz w:val="16"/>
          <w:szCs w:val="16"/>
        </w:rPr>
        <w:t xml:space="preserve">3.7. </w:t>
      </w:r>
      <w:proofErr w:type="gramStart"/>
      <w:r>
        <w:rPr>
          <w:rFonts w:eastAsia="Arial" w:cs="Arial"/>
          <w:sz w:val="16"/>
          <w:szCs w:val="16"/>
        </w:rPr>
        <w:t>Плата за услугу водоснабжения и водоотведения (при наличии), предоставленную Потребителю в 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w:t>
      </w:r>
      <w:proofErr w:type="gramEnd"/>
      <w:r>
        <w:rPr>
          <w:rFonts w:eastAsia="Arial" w:cs="Arial"/>
          <w:sz w:val="16"/>
          <w:szCs w:val="16"/>
        </w:rPr>
        <w:t xml:space="preserve"> менее 3 месяцев:</w:t>
      </w:r>
    </w:p>
    <w:p w:rsidR="00540E08" w:rsidRDefault="008B453B">
      <w:pPr>
        <w:pStyle w:val="ConsPlusDocList"/>
        <w:ind w:hanging="14"/>
        <w:jc w:val="both"/>
        <w:rPr>
          <w:rFonts w:ascii="Times New Roman" w:hAnsi="Times New Roman"/>
          <w:sz w:val="16"/>
          <w:szCs w:val="16"/>
        </w:rPr>
      </w:pPr>
      <w:proofErr w:type="gramStart"/>
      <w:r>
        <w:rPr>
          <w:rFonts w:ascii="Times New Roman" w:hAnsi="Times New Roman"/>
          <w:sz w:val="16"/>
          <w:szCs w:val="16"/>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Pr>
          <w:rFonts w:ascii="Times New Roman" w:hAnsi="Times New Roman"/>
          <w:sz w:val="16"/>
          <w:szCs w:val="16"/>
        </w:rPr>
        <w:t xml:space="preserve">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w:t>
      </w:r>
    </w:p>
    <w:p w:rsidR="00540E08" w:rsidRDefault="008B453B">
      <w:pPr>
        <w:pStyle w:val="ConsPlusDocList"/>
        <w:ind w:hanging="14"/>
        <w:jc w:val="both"/>
        <w:rPr>
          <w:rFonts w:ascii="Times New Roman" w:hAnsi="Times New Roman"/>
          <w:sz w:val="16"/>
          <w:szCs w:val="16"/>
        </w:rPr>
      </w:pPr>
      <w:proofErr w:type="gramStart"/>
      <w:r>
        <w:rPr>
          <w:rFonts w:ascii="Times New Roman" w:hAnsi="Times New Roman"/>
          <w:sz w:val="16"/>
          <w:szCs w:val="16"/>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Pr>
          <w:rFonts w:ascii="Times New Roman" w:hAnsi="Times New Roman"/>
          <w:sz w:val="16"/>
          <w:szCs w:val="16"/>
        </w:rPr>
        <w:t>, но не более 6 расчетных периодов подряд;</w:t>
      </w:r>
    </w:p>
    <w:p w:rsidR="00540E08" w:rsidRDefault="008B453B">
      <w:pPr>
        <w:pStyle w:val="ConsPlusDocList"/>
        <w:ind w:hanging="14"/>
        <w:jc w:val="both"/>
      </w:pPr>
      <w:r>
        <w:rPr>
          <w:rFonts w:ascii="Times New Roman" w:hAnsi="Times New Roman"/>
          <w:sz w:val="16"/>
          <w:szCs w:val="16"/>
        </w:rPr>
        <w:t>в) в случае, указан</w:t>
      </w:r>
      <w:r>
        <w:rPr>
          <w:rFonts w:ascii="Times New Roman" w:hAnsi="Times New Roman"/>
          <w:color w:val="000000"/>
          <w:sz w:val="16"/>
          <w:szCs w:val="16"/>
        </w:rPr>
        <w:t xml:space="preserve">ном в подпункте «д» пункта 85 Правил (не </w:t>
      </w:r>
      <w:proofErr w:type="gramStart"/>
      <w:r>
        <w:rPr>
          <w:rFonts w:ascii="Times New Roman" w:hAnsi="Times New Roman"/>
          <w:color w:val="000000"/>
          <w:sz w:val="16"/>
          <w:szCs w:val="16"/>
        </w:rPr>
        <w:t>допуск</w:t>
      </w:r>
      <w:proofErr w:type="gramEnd"/>
      <w:r>
        <w:rPr>
          <w:rFonts w:ascii="Times New Roman" w:hAnsi="Times New Roman"/>
          <w:color w:val="000000"/>
          <w:sz w:val="16"/>
          <w:szCs w:val="16"/>
        </w:rPr>
        <w:t xml:space="preserve"> Потребителем представителей Организации)</w:t>
      </w:r>
      <w:r>
        <w:rPr>
          <w:rFonts w:ascii="Times New Roman" w:hAnsi="Times New Roman"/>
          <w:sz w:val="16"/>
          <w:szCs w:val="16"/>
        </w:rPr>
        <w:t>- начиная с даты, когда исполнителем был составлен акт об отказе в допуске к прибору учета (распределителям) до даты проведения проверки, но не более 3 расчетных периодов подряд.</w:t>
      </w:r>
    </w:p>
    <w:p w:rsidR="00540E08" w:rsidRDefault="008B453B">
      <w:pPr>
        <w:pStyle w:val="Standard"/>
        <w:jc w:val="both"/>
        <w:rPr>
          <w:sz w:val="16"/>
          <w:szCs w:val="16"/>
        </w:rPr>
      </w:pPr>
      <w:r>
        <w:rPr>
          <w:sz w:val="16"/>
          <w:szCs w:val="16"/>
        </w:rPr>
        <w:t>По истечении предельного количества расчетных периодов в указанных случаях, расчет платы за водоснабжение (водоотведение) производится по утвержденным нормативам потребления.</w:t>
      </w:r>
    </w:p>
    <w:p w:rsidR="00540E08" w:rsidRDefault="008B453B">
      <w:pPr>
        <w:pStyle w:val="Standard"/>
        <w:jc w:val="both"/>
      </w:pPr>
      <w:r>
        <w:rPr>
          <w:sz w:val="16"/>
          <w:szCs w:val="16"/>
        </w:rPr>
        <w:t xml:space="preserve">3.8. Организация имеет право произвести доначисление платы за предоставленные услуги, исходя </w:t>
      </w:r>
      <w:r>
        <w:rPr>
          <w:rFonts w:eastAsia="Arial" w:cs="Arial"/>
          <w:sz w:val="16"/>
          <w:szCs w:val="16"/>
        </w:rPr>
        <w:t>из объемов коммунального ресурса, рассчитанных как произведение мощности подключенного оборудования (для водоснабжения и водоотведения - по пропускной способности трубы) и его круглосуточной работы, в случае обнаружения: несанкционированного подключения внутриквартирного (внутридомового) оборудования к внутридомовым (централизованным) инженерным системам; факта несанкционированного вмешательства в работу индивидуального прибора учета, повлекшего искажение показаний такого прибора учета, за период, установленный Правилами.</w:t>
      </w:r>
    </w:p>
    <w:p w:rsidR="00540E08" w:rsidRDefault="008B453B">
      <w:pPr>
        <w:pStyle w:val="Standard"/>
        <w:ind w:firstLine="27"/>
        <w:jc w:val="both"/>
      </w:pPr>
      <w:r>
        <w:rPr>
          <w:rFonts w:eastAsia="Arial" w:cs="Arial"/>
          <w:sz w:val="16"/>
          <w:szCs w:val="16"/>
        </w:rPr>
        <w:t xml:space="preserve">3.9. </w:t>
      </w:r>
      <w:proofErr w:type="gramStart"/>
      <w:r>
        <w:rPr>
          <w:rFonts w:eastAsia="Arial" w:cs="Arial"/>
          <w:sz w:val="16"/>
          <w:szCs w:val="16"/>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Pr>
          <w:rFonts w:eastAsia="Arial" w:cs="Arial"/>
          <w:sz w:val="16"/>
          <w:szCs w:val="16"/>
        </w:rPr>
        <w:t>непредоставленной</w:t>
      </w:r>
      <w:proofErr w:type="spellEnd"/>
      <w:r>
        <w:rPr>
          <w:rFonts w:eastAsia="Arial" w:cs="Arial"/>
          <w:sz w:val="16"/>
          <w:szCs w:val="16"/>
        </w:rPr>
        <w:t xml:space="preserve"> коммунальной услуги.</w:t>
      </w:r>
      <w:proofErr w:type="gramEnd"/>
      <w:r>
        <w:rPr>
          <w:rFonts w:eastAsia="Arial" w:cs="Arial"/>
          <w:sz w:val="16"/>
          <w:szCs w:val="16"/>
        </w:rPr>
        <w:t xml:space="preserve"> 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p w:rsidR="00540E08" w:rsidRDefault="008B453B">
      <w:pPr>
        <w:pStyle w:val="Standard"/>
        <w:ind w:left="-14" w:firstLine="41"/>
        <w:jc w:val="both"/>
      </w:pPr>
      <w:r>
        <w:rPr>
          <w:rFonts w:eastAsia="Arial" w:cs="Arial"/>
          <w:sz w:val="16"/>
          <w:szCs w:val="16"/>
        </w:rPr>
        <w:t xml:space="preserve">При несоответствии состава и свойств холодной воды требованиям </w:t>
      </w:r>
      <w:hyperlink r:id="rId12" w:history="1">
        <w:r>
          <w:rPr>
            <w:rFonts w:eastAsia="Arial" w:cs="Arial"/>
            <w:color w:val="000000"/>
            <w:sz w:val="16"/>
            <w:szCs w:val="16"/>
          </w:rPr>
          <w:t>законодательства</w:t>
        </w:r>
      </w:hyperlink>
      <w:r>
        <w:rPr>
          <w:rFonts w:eastAsia="Arial" w:cs="Arial"/>
          <w:color w:val="000000"/>
          <w:sz w:val="16"/>
          <w:szCs w:val="16"/>
        </w:rPr>
        <w:t xml:space="preserve"> РФ о</w:t>
      </w:r>
      <w:r>
        <w:rPr>
          <w:rFonts w:eastAsia="Arial" w:cs="Arial"/>
          <w:sz w:val="16"/>
          <w:szCs w:val="16"/>
        </w:rPr>
        <w:t xml:space="preserve"> техническом регулировании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w:t>
      </w:r>
      <w:r>
        <w:rPr>
          <w:sz w:val="16"/>
          <w:szCs w:val="16"/>
        </w:rPr>
        <w:t xml:space="preserve">За каждый час подачи холодной воды суммарно в течение расчетного периода, в котором произошло отклонение давления, размер платы снижается </w:t>
      </w:r>
      <w:proofErr w:type="gramStart"/>
      <w:r>
        <w:rPr>
          <w:sz w:val="16"/>
          <w:szCs w:val="16"/>
        </w:rPr>
        <w:t>на</w:t>
      </w:r>
      <w:proofErr w:type="gramEnd"/>
      <w:r>
        <w:rPr>
          <w:sz w:val="16"/>
          <w:szCs w:val="16"/>
        </w:rPr>
        <w:t>:</w:t>
      </w:r>
    </w:p>
    <w:p w:rsidR="00540E08" w:rsidRDefault="008B453B">
      <w:pPr>
        <w:pStyle w:val="Standard"/>
        <w:jc w:val="both"/>
        <w:rPr>
          <w:sz w:val="16"/>
          <w:szCs w:val="16"/>
        </w:rPr>
      </w:pPr>
      <w:r>
        <w:rPr>
          <w:sz w:val="16"/>
          <w:szCs w:val="16"/>
        </w:rPr>
        <w:t>а) при давлении, отличающемся от установленного до 25 процентов - 0,1 % размера платы, определенного за такой расчетный период;</w:t>
      </w:r>
    </w:p>
    <w:p w:rsidR="00540E08" w:rsidRDefault="008B453B">
      <w:pPr>
        <w:pStyle w:val="Standard"/>
        <w:jc w:val="both"/>
        <w:rPr>
          <w:sz w:val="16"/>
          <w:szCs w:val="16"/>
        </w:rPr>
      </w:pPr>
      <w:r>
        <w:rPr>
          <w:sz w:val="16"/>
          <w:szCs w:val="16"/>
        </w:rPr>
        <w:t>б) при давлении, отличающемся от установленного более чем на 25 процентов - размер платы, исчисленной суммарно за каждый день предоставления коммунальной услуги ненадлежащего качества (независимо от показаний приборов учета). Порядок установления факта предоставления услуг не надлежащего качества и (или) с перерывами, превышающими установленную продолжительность, устанавливается Правилами.</w:t>
      </w:r>
    </w:p>
    <w:p w:rsidR="00540E08" w:rsidRDefault="008B453B">
      <w:pPr>
        <w:pStyle w:val="Standard"/>
        <w:jc w:val="both"/>
        <w:rPr>
          <w:sz w:val="16"/>
          <w:szCs w:val="16"/>
        </w:rPr>
      </w:pPr>
      <w:r>
        <w:rPr>
          <w:sz w:val="16"/>
          <w:szCs w:val="16"/>
        </w:rPr>
        <w:t>3.10. Расчет размера платы за оказанные по договору услуги производится в соответствии с требованиями Правил.</w:t>
      </w:r>
    </w:p>
    <w:p w:rsidR="008D50F5" w:rsidRDefault="008B453B">
      <w:pPr>
        <w:pStyle w:val="Standard"/>
        <w:jc w:val="both"/>
        <w:rPr>
          <w:sz w:val="16"/>
          <w:szCs w:val="16"/>
        </w:rPr>
      </w:pPr>
      <w:r>
        <w:rPr>
          <w:sz w:val="16"/>
          <w:szCs w:val="16"/>
        </w:rPr>
        <w:t xml:space="preserve">3.11. Срок внесения платежей Потребителя устанавливается — до 10 числа месяца, следующего </w:t>
      </w:r>
      <w:proofErr w:type="gramStart"/>
      <w:r>
        <w:rPr>
          <w:sz w:val="16"/>
          <w:szCs w:val="16"/>
        </w:rPr>
        <w:t>за</w:t>
      </w:r>
      <w:proofErr w:type="gramEnd"/>
      <w:r>
        <w:rPr>
          <w:sz w:val="16"/>
          <w:szCs w:val="16"/>
        </w:rPr>
        <w:t xml:space="preserve"> расчетным.  </w:t>
      </w:r>
    </w:p>
    <w:p w:rsidR="00540E08" w:rsidRDefault="008B453B">
      <w:pPr>
        <w:pStyle w:val="Standard"/>
        <w:jc w:val="both"/>
        <w:rPr>
          <w:sz w:val="16"/>
          <w:szCs w:val="16"/>
        </w:rPr>
      </w:pPr>
      <w:r>
        <w:rPr>
          <w:sz w:val="16"/>
          <w:szCs w:val="16"/>
        </w:rPr>
        <w:lastRenderedPageBreak/>
        <w:t>3.12. Оплата услуг по настоящему договору производится по платежному документу (квитанции), доставляемому Организацией или ее уполномоченным представителем по адресу Потребителя.</w:t>
      </w:r>
    </w:p>
    <w:p w:rsidR="00540E08" w:rsidRDefault="008B453B">
      <w:pPr>
        <w:pStyle w:val="Standard"/>
        <w:jc w:val="both"/>
        <w:rPr>
          <w:sz w:val="16"/>
          <w:szCs w:val="16"/>
        </w:rPr>
      </w:pPr>
      <w:r>
        <w:rPr>
          <w:sz w:val="16"/>
          <w:szCs w:val="16"/>
        </w:rPr>
        <w:t>3.13. Оплата услуг по настоящему договору производится по реквизитам Организации и (или) ее платежных агентов, указанных в платежном документе (квитанции).</w:t>
      </w:r>
    </w:p>
    <w:p w:rsidR="00540E08" w:rsidRDefault="008B453B">
      <w:pPr>
        <w:pStyle w:val="Standard"/>
        <w:jc w:val="both"/>
        <w:rPr>
          <w:sz w:val="16"/>
          <w:szCs w:val="16"/>
        </w:rPr>
      </w:pPr>
      <w:r>
        <w:rPr>
          <w:sz w:val="16"/>
          <w:szCs w:val="16"/>
        </w:rPr>
        <w:t xml:space="preserve">3.14. </w:t>
      </w:r>
      <w:proofErr w:type="gramStart"/>
      <w:r>
        <w:rPr>
          <w:sz w:val="16"/>
          <w:szCs w:val="16"/>
        </w:rPr>
        <w:t>Не получение</w:t>
      </w:r>
      <w:proofErr w:type="gramEnd"/>
      <w:r>
        <w:rPr>
          <w:sz w:val="16"/>
          <w:szCs w:val="16"/>
        </w:rPr>
        <w:t xml:space="preserve"> Потребителем  платежного документа (квитанции) </w:t>
      </w:r>
      <w:r w:rsidR="00110998">
        <w:rPr>
          <w:sz w:val="16"/>
          <w:szCs w:val="16"/>
        </w:rPr>
        <w:t xml:space="preserve">не освобождает его от оплаты </w:t>
      </w:r>
      <w:r>
        <w:rPr>
          <w:sz w:val="16"/>
          <w:szCs w:val="16"/>
        </w:rPr>
        <w:t>за полученную холодную воду, и принимаемых сточных вод (при наличии)</w:t>
      </w:r>
      <w:r w:rsidR="00110998" w:rsidRPr="00110998">
        <w:rPr>
          <w:sz w:val="16"/>
          <w:szCs w:val="16"/>
        </w:rPr>
        <w:t xml:space="preserve"> </w:t>
      </w:r>
      <w:r w:rsidR="00110998">
        <w:rPr>
          <w:sz w:val="16"/>
          <w:szCs w:val="16"/>
        </w:rPr>
        <w:t>в срок, установленный п.3.11 настоящего Договора.</w:t>
      </w:r>
    </w:p>
    <w:p w:rsidR="00540E08" w:rsidRDefault="008B453B">
      <w:pPr>
        <w:pStyle w:val="Standard"/>
        <w:shd w:val="clear" w:color="auto" w:fill="FFFFFF"/>
        <w:tabs>
          <w:tab w:val="left" w:pos="370"/>
        </w:tabs>
        <w:ind w:firstLine="14"/>
        <w:jc w:val="center"/>
      </w:pPr>
      <w:r>
        <w:rPr>
          <w:b/>
          <w:color w:val="000000"/>
          <w:sz w:val="16"/>
          <w:szCs w:val="16"/>
        </w:rPr>
        <w:t>5.</w:t>
      </w:r>
      <w:r>
        <w:rPr>
          <w:b/>
          <w:color w:val="000000"/>
          <w:sz w:val="16"/>
          <w:szCs w:val="16"/>
        </w:rPr>
        <w:tab/>
      </w:r>
      <w:r>
        <w:rPr>
          <w:b/>
          <w:bCs/>
          <w:color w:val="000000"/>
          <w:sz w:val="16"/>
          <w:szCs w:val="16"/>
        </w:rPr>
        <w:t>Ответственность сторон.</w:t>
      </w:r>
    </w:p>
    <w:p w:rsidR="00540E08" w:rsidRDefault="008B453B">
      <w:pPr>
        <w:pStyle w:val="Standard"/>
        <w:shd w:val="clear" w:color="auto" w:fill="FFFFFF"/>
        <w:ind w:firstLine="14"/>
        <w:jc w:val="both"/>
      </w:pPr>
      <w:r>
        <w:rPr>
          <w:color w:val="000000"/>
          <w:sz w:val="16"/>
          <w:szCs w:val="16"/>
        </w:rPr>
        <w:t>5.1.</w:t>
      </w:r>
      <w:r>
        <w:rPr>
          <w:rFonts w:ascii="Arial" w:eastAsia="Arial" w:hAnsi="Arial" w:cs="Arial"/>
          <w:color w:val="000000"/>
          <w:sz w:val="16"/>
          <w:szCs w:val="16"/>
        </w:rPr>
        <w:t xml:space="preserve"> </w:t>
      </w:r>
      <w:r>
        <w:rPr>
          <w:rFonts w:eastAsia="Arial" w:cs="Arial"/>
          <w:color w:val="000000"/>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0E08" w:rsidRDefault="008B453B">
      <w:pPr>
        <w:pStyle w:val="Standard"/>
        <w:shd w:val="clear" w:color="auto" w:fill="FFFFFF"/>
        <w:ind w:firstLine="14"/>
        <w:jc w:val="both"/>
      </w:pPr>
      <w:r>
        <w:rPr>
          <w:rFonts w:eastAsia="Arial" w:cs="Arial"/>
          <w:color w:val="000000"/>
          <w:sz w:val="16"/>
          <w:szCs w:val="16"/>
        </w:rPr>
        <w:t xml:space="preserve">5.2. </w:t>
      </w:r>
      <w:r>
        <w:rPr>
          <w:rFonts w:eastAsia="Arial" w:cs="Arial"/>
          <w:sz w:val="16"/>
          <w:szCs w:val="16"/>
        </w:rPr>
        <w:t>В случае нарушения Организацией требований к качеству питьевой воды, режима подачи холодной воды и (или) уровня давления холодной воды Потребитель вправе потребовать пропорционального снижения размера оплаты по настоящему договору в соответствующем расчетном периоде. В случае нарушения Организацией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40E08" w:rsidRDefault="008B453B">
      <w:pPr>
        <w:pStyle w:val="ConsPlusDocList"/>
        <w:jc w:val="both"/>
      </w:pPr>
      <w:r>
        <w:rPr>
          <w:rFonts w:ascii="Times New Roman" w:hAnsi="Times New Roman"/>
          <w:sz w:val="16"/>
          <w:szCs w:val="16"/>
        </w:rPr>
        <w:t>Ответственность Организации за качество подаваемой питьевой воды определяется до границы эксплуатационной ответственности по водопроводным сетям Потребителя и Организации.</w:t>
      </w:r>
    </w:p>
    <w:p w:rsidR="00497D03" w:rsidRDefault="008B453B">
      <w:pPr>
        <w:pStyle w:val="Standard"/>
        <w:shd w:val="clear" w:color="auto" w:fill="FFFFFF"/>
        <w:ind w:firstLine="14"/>
        <w:jc w:val="both"/>
        <w:rPr>
          <w:rFonts w:eastAsia="Arial" w:cs="Arial"/>
          <w:color w:val="000000"/>
          <w:sz w:val="16"/>
          <w:szCs w:val="16"/>
        </w:rPr>
      </w:pPr>
      <w:r>
        <w:rPr>
          <w:rFonts w:eastAsia="Arial" w:cs="Arial"/>
          <w:color w:val="000000"/>
          <w:sz w:val="16"/>
          <w:szCs w:val="16"/>
        </w:rPr>
        <w:t xml:space="preserve">5.3. </w:t>
      </w:r>
      <w:r w:rsidR="00497D03" w:rsidRPr="00497D03">
        <w:rPr>
          <w:rFonts w:eastAsia="Arial" w:cs="Arial"/>
          <w:color w:val="000000"/>
          <w:sz w:val="16"/>
          <w:szCs w:val="16"/>
        </w:rPr>
        <w:t xml:space="preserve">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t>
      </w:r>
      <w:r w:rsidR="00497D03">
        <w:rPr>
          <w:rFonts w:eastAsia="Arial" w:cs="Arial"/>
          <w:color w:val="000000"/>
          <w:sz w:val="16"/>
          <w:szCs w:val="16"/>
        </w:rPr>
        <w:t>ЦБ РФ</w:t>
      </w:r>
      <w:r w:rsidR="00497D03" w:rsidRPr="00497D03">
        <w:rPr>
          <w:rFonts w:eastAsia="Arial" w:cs="Arial"/>
          <w:color w:val="000000"/>
          <w:sz w:val="16"/>
          <w:szCs w:val="16"/>
        </w:rPr>
        <w:t xml:space="preserve">, действующей на день фактической оплаты, от не выплаченной в срок </w:t>
      </w:r>
      <w:proofErr w:type="gramStart"/>
      <w:r w:rsidR="00497D03" w:rsidRPr="00497D03">
        <w:rPr>
          <w:rFonts w:eastAsia="Arial" w:cs="Arial"/>
          <w:color w:val="000000"/>
          <w:sz w:val="16"/>
          <w:szCs w:val="16"/>
        </w:rPr>
        <w:t>суммы</w:t>
      </w:r>
      <w:proofErr w:type="gramEnd"/>
      <w:r w:rsidR="00497D03" w:rsidRPr="00497D03">
        <w:rPr>
          <w:rFonts w:eastAsia="Arial" w:cs="Arial"/>
          <w:color w:val="000000"/>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497D03" w:rsidRPr="00497D03">
        <w:rPr>
          <w:rFonts w:eastAsia="Arial" w:cs="Arial"/>
          <w:color w:val="000000"/>
          <w:sz w:val="16"/>
          <w:szCs w:val="16"/>
        </w:rPr>
        <w:t>стотридцатой</w:t>
      </w:r>
      <w:proofErr w:type="spellEnd"/>
      <w:r w:rsidR="00497D03" w:rsidRPr="00497D03">
        <w:rPr>
          <w:rFonts w:eastAsia="Arial" w:cs="Arial"/>
          <w:color w:val="000000"/>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40E08" w:rsidRDefault="008B453B">
      <w:pPr>
        <w:pStyle w:val="Standard"/>
        <w:shd w:val="clear" w:color="auto" w:fill="FFFFFF"/>
        <w:ind w:firstLine="14"/>
        <w:jc w:val="both"/>
        <w:rPr>
          <w:rFonts w:eastAsia="Arial" w:cs="Arial"/>
          <w:sz w:val="16"/>
          <w:szCs w:val="16"/>
        </w:rPr>
      </w:pPr>
      <w:r>
        <w:rPr>
          <w:rFonts w:eastAsia="Arial" w:cs="Arial"/>
          <w:sz w:val="16"/>
          <w:szCs w:val="16"/>
        </w:rPr>
        <w:t xml:space="preserve">5.4.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а именно в результате стихийных бедствий, </w:t>
      </w:r>
      <w:proofErr w:type="gramStart"/>
      <w:r>
        <w:rPr>
          <w:rFonts w:eastAsia="Arial" w:cs="Arial"/>
          <w:sz w:val="16"/>
          <w:szCs w:val="16"/>
        </w:rPr>
        <w:t>других чрезвычайных ситуаций, не зависящих от воли сторон и если эти обстоятельства повлияли</w:t>
      </w:r>
      <w:proofErr w:type="gramEnd"/>
      <w:r>
        <w:rPr>
          <w:rFonts w:eastAsia="Arial" w:cs="Arial"/>
          <w:sz w:val="16"/>
          <w:szCs w:val="16"/>
        </w:rPr>
        <w:t xml:space="preserve"> на исполнение настоящего договора.</w:t>
      </w:r>
    </w:p>
    <w:p w:rsidR="00540E08" w:rsidRDefault="00540E08">
      <w:pPr>
        <w:pStyle w:val="Standard"/>
        <w:shd w:val="clear" w:color="auto" w:fill="FFFFFF"/>
        <w:ind w:firstLine="14"/>
        <w:jc w:val="both"/>
        <w:rPr>
          <w:rFonts w:eastAsia="Arial" w:cs="Arial"/>
          <w:sz w:val="16"/>
          <w:szCs w:val="16"/>
        </w:rPr>
      </w:pPr>
    </w:p>
    <w:p w:rsidR="00540E08" w:rsidRDefault="008B453B">
      <w:pPr>
        <w:pStyle w:val="Standard"/>
        <w:shd w:val="clear" w:color="auto" w:fill="FFFFFF"/>
        <w:tabs>
          <w:tab w:val="left" w:pos="370"/>
        </w:tabs>
        <w:ind w:firstLine="14"/>
        <w:jc w:val="center"/>
        <w:rPr>
          <w:b/>
          <w:bCs/>
          <w:color w:val="000000"/>
          <w:sz w:val="16"/>
          <w:szCs w:val="16"/>
        </w:rPr>
      </w:pPr>
      <w:r>
        <w:rPr>
          <w:b/>
          <w:bCs/>
          <w:color w:val="000000"/>
          <w:sz w:val="16"/>
          <w:szCs w:val="16"/>
        </w:rPr>
        <w:t>6.</w:t>
      </w:r>
      <w:r>
        <w:rPr>
          <w:b/>
          <w:bCs/>
          <w:color w:val="000000"/>
          <w:sz w:val="16"/>
          <w:szCs w:val="16"/>
        </w:rPr>
        <w:tab/>
        <w:t>Особые условия</w:t>
      </w:r>
    </w:p>
    <w:p w:rsidR="00540E08" w:rsidRDefault="008B453B">
      <w:pPr>
        <w:pStyle w:val="Standard"/>
        <w:shd w:val="clear" w:color="auto" w:fill="FFFFFF"/>
        <w:ind w:firstLine="14"/>
        <w:jc w:val="both"/>
      </w:pPr>
      <w:r>
        <w:rPr>
          <w:color w:val="000000"/>
          <w:sz w:val="16"/>
          <w:szCs w:val="16"/>
        </w:rPr>
        <w:t xml:space="preserve">6.1. </w:t>
      </w:r>
      <w:r>
        <w:rPr>
          <w:rFonts w:ascii="Arial" w:eastAsia="Arial" w:hAnsi="Arial" w:cs="Arial"/>
          <w:sz w:val="16"/>
          <w:szCs w:val="16"/>
        </w:rPr>
        <w:t xml:space="preserve"> </w:t>
      </w:r>
      <w:r>
        <w:rPr>
          <w:rFonts w:eastAsia="Arial" w:cs="Arial"/>
          <w:sz w:val="16"/>
          <w:szCs w:val="16"/>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40E08" w:rsidRDefault="008B453B">
      <w:pPr>
        <w:pStyle w:val="Standard"/>
        <w:shd w:val="clear" w:color="auto" w:fill="FFFFFF"/>
        <w:ind w:firstLine="14"/>
        <w:jc w:val="both"/>
      </w:pPr>
      <w:r>
        <w:rPr>
          <w:rFonts w:eastAsia="Arial" w:cs="Arial"/>
          <w:sz w:val="16"/>
          <w:szCs w:val="16"/>
        </w:rPr>
        <w:t xml:space="preserve">6.2. В случае </w:t>
      </w:r>
      <w:proofErr w:type="spellStart"/>
      <w:r>
        <w:rPr>
          <w:rFonts w:eastAsia="Arial" w:cs="Arial"/>
          <w:sz w:val="16"/>
          <w:szCs w:val="16"/>
        </w:rPr>
        <w:t>недостижения</w:t>
      </w:r>
      <w:proofErr w:type="spellEnd"/>
      <w:r>
        <w:rPr>
          <w:rFonts w:eastAsia="Arial" w:cs="Arial"/>
          <w:sz w:val="16"/>
          <w:szCs w:val="16"/>
        </w:rPr>
        <w:t xml:space="preserve"> сторонами согласия, споры,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40E08" w:rsidRDefault="008B453B">
      <w:pPr>
        <w:pStyle w:val="Standard"/>
        <w:shd w:val="clear" w:color="auto" w:fill="FFFFFF"/>
        <w:ind w:firstLine="14"/>
        <w:jc w:val="both"/>
      </w:pPr>
      <w:r>
        <w:rPr>
          <w:rFonts w:eastAsia="Arial" w:cs="Arial"/>
          <w:sz w:val="16"/>
          <w:szCs w:val="16"/>
        </w:rPr>
        <w:t xml:space="preserve">6.3. В соответствии с ФЗ от 27.07.2006 № 152-ФЗ «О персональных данных» Потребитель дает свое согласие на обработку </w:t>
      </w:r>
      <w:proofErr w:type="gramStart"/>
      <w:r>
        <w:rPr>
          <w:rFonts w:eastAsia="Arial" w:cs="Arial"/>
          <w:sz w:val="16"/>
          <w:szCs w:val="16"/>
        </w:rPr>
        <w:t xml:space="preserve">( </w:t>
      </w:r>
      <w:proofErr w:type="gramEnd"/>
      <w:r>
        <w:rPr>
          <w:rFonts w:eastAsia="Arial" w:cs="Arial"/>
          <w:sz w:val="16"/>
          <w:szCs w:val="16"/>
        </w:rPr>
        <w:t>в том числе автоматизированную) персональных данных, которые используются для исполнения настоящего договора.</w:t>
      </w:r>
    </w:p>
    <w:p w:rsidR="00540E08" w:rsidRDefault="008B453B">
      <w:pPr>
        <w:pStyle w:val="Standard"/>
        <w:shd w:val="clear" w:color="auto" w:fill="FFFFFF"/>
        <w:ind w:firstLine="14"/>
        <w:jc w:val="both"/>
      </w:pPr>
      <w:r>
        <w:rPr>
          <w:rFonts w:eastAsia="Arial" w:cs="Arial"/>
          <w:sz w:val="16"/>
          <w:szCs w:val="16"/>
        </w:rPr>
        <w:t xml:space="preserve">6.4. </w:t>
      </w:r>
      <w:r>
        <w:rPr>
          <w:rFonts w:eastAsia="Arial" w:cs="Arial"/>
          <w:color w:val="000000"/>
          <w:sz w:val="16"/>
          <w:szCs w:val="16"/>
        </w:rPr>
        <w:t>Во всем остальном, что не предусмотрено настоящим Договором, стороны руководствуются действующим Законодательством РФ.</w:t>
      </w:r>
    </w:p>
    <w:p w:rsidR="00540E08" w:rsidRDefault="00540E08">
      <w:pPr>
        <w:pStyle w:val="Standard"/>
        <w:shd w:val="clear" w:color="auto" w:fill="FFFFFF"/>
        <w:ind w:firstLine="14"/>
        <w:jc w:val="center"/>
        <w:rPr>
          <w:color w:val="000000"/>
          <w:sz w:val="16"/>
          <w:szCs w:val="16"/>
        </w:rPr>
      </w:pPr>
    </w:p>
    <w:p w:rsidR="00540E08" w:rsidRDefault="008B453B">
      <w:pPr>
        <w:pStyle w:val="Standard"/>
        <w:shd w:val="clear" w:color="auto" w:fill="FFFFFF"/>
        <w:ind w:firstLine="14"/>
        <w:jc w:val="center"/>
        <w:rPr>
          <w:b/>
          <w:bCs/>
          <w:color w:val="000000"/>
          <w:sz w:val="16"/>
          <w:szCs w:val="16"/>
        </w:rPr>
      </w:pPr>
      <w:r>
        <w:rPr>
          <w:b/>
          <w:bCs/>
          <w:color w:val="000000"/>
          <w:sz w:val="16"/>
          <w:szCs w:val="16"/>
        </w:rPr>
        <w:t>7. Дополнительная информация для Потребителя</w:t>
      </w:r>
    </w:p>
    <w:p w:rsidR="00540E08" w:rsidRDefault="008B453B">
      <w:pPr>
        <w:pStyle w:val="Standard"/>
        <w:shd w:val="clear" w:color="auto" w:fill="FFFFFF"/>
        <w:ind w:firstLine="14"/>
        <w:rPr>
          <w:color w:val="000000"/>
          <w:sz w:val="16"/>
          <w:szCs w:val="16"/>
        </w:rPr>
      </w:pPr>
      <w:r>
        <w:rPr>
          <w:color w:val="000000"/>
          <w:sz w:val="16"/>
          <w:szCs w:val="16"/>
        </w:rPr>
        <w:t xml:space="preserve">7.1. Адрес аварийно-диспетчерской службы Организации: г. Шахты, </w:t>
      </w:r>
      <w:proofErr w:type="spellStart"/>
      <w:r>
        <w:rPr>
          <w:color w:val="000000"/>
          <w:sz w:val="16"/>
          <w:szCs w:val="16"/>
        </w:rPr>
        <w:t>ул</w:t>
      </w:r>
      <w:proofErr w:type="gramStart"/>
      <w:r>
        <w:rPr>
          <w:color w:val="000000"/>
          <w:sz w:val="16"/>
          <w:szCs w:val="16"/>
        </w:rPr>
        <w:t>.С</w:t>
      </w:r>
      <w:proofErr w:type="gramEnd"/>
      <w:r>
        <w:rPr>
          <w:color w:val="000000"/>
          <w:sz w:val="16"/>
          <w:szCs w:val="16"/>
        </w:rPr>
        <w:t>оветская</w:t>
      </w:r>
      <w:proofErr w:type="spellEnd"/>
      <w:r>
        <w:rPr>
          <w:color w:val="000000"/>
          <w:sz w:val="16"/>
          <w:szCs w:val="16"/>
        </w:rPr>
        <w:t>, 120</w:t>
      </w:r>
    </w:p>
    <w:p w:rsidR="00540E08" w:rsidRDefault="008B453B">
      <w:pPr>
        <w:pStyle w:val="Standard"/>
        <w:shd w:val="clear" w:color="auto" w:fill="FFFFFF"/>
        <w:ind w:firstLine="14"/>
      </w:pPr>
      <w:r>
        <w:rPr>
          <w:color w:val="000000"/>
          <w:sz w:val="16"/>
          <w:szCs w:val="16"/>
        </w:rPr>
        <w:t xml:space="preserve"> 7.2. Режим работы Организации: понедельник-пятница с8-00 до 17-00, перерыв с 12-00 до 13-00, выходной: суббота, воскресенье.</w:t>
      </w:r>
    </w:p>
    <w:p w:rsidR="00540E08" w:rsidRDefault="008B453B">
      <w:pPr>
        <w:pStyle w:val="Standard"/>
        <w:shd w:val="clear" w:color="auto" w:fill="FFFFFF"/>
        <w:ind w:firstLine="14"/>
        <w:rPr>
          <w:color w:val="000000"/>
          <w:sz w:val="16"/>
          <w:szCs w:val="16"/>
        </w:rPr>
      </w:pPr>
      <w:r>
        <w:rPr>
          <w:color w:val="000000"/>
          <w:sz w:val="16"/>
          <w:szCs w:val="16"/>
        </w:rPr>
        <w:t>Номер телефона отдела по работе с абонентами Организации +7 (8636) 22-67-87, иные отделы Организации: _____________.</w:t>
      </w:r>
    </w:p>
    <w:p w:rsidR="00540E08" w:rsidRDefault="008B453B">
      <w:pPr>
        <w:pStyle w:val="Standard"/>
        <w:shd w:val="clear" w:color="auto" w:fill="FFFFFF"/>
        <w:ind w:firstLine="14"/>
        <w:rPr>
          <w:color w:val="000000"/>
          <w:sz w:val="16"/>
          <w:szCs w:val="16"/>
        </w:rPr>
      </w:pPr>
      <w:r>
        <w:rPr>
          <w:color w:val="000000"/>
          <w:sz w:val="16"/>
          <w:szCs w:val="16"/>
        </w:rPr>
        <w:t>7.3. Режим работы аварийно-диспетчерской службы Организации: круглосуточно</w:t>
      </w:r>
    </w:p>
    <w:p w:rsidR="00540E08" w:rsidRDefault="008B453B">
      <w:pPr>
        <w:pStyle w:val="Standard"/>
        <w:shd w:val="clear" w:color="auto" w:fill="FFFFFF"/>
        <w:ind w:firstLine="14"/>
        <w:rPr>
          <w:color w:val="000000"/>
          <w:sz w:val="16"/>
          <w:szCs w:val="16"/>
        </w:rPr>
      </w:pPr>
      <w:r>
        <w:rPr>
          <w:color w:val="000000"/>
          <w:sz w:val="16"/>
          <w:szCs w:val="16"/>
        </w:rPr>
        <w:t>Круглосуточный номер телефона аварийно-диспетчерской службы Организации</w:t>
      </w:r>
      <w:proofErr w:type="gramStart"/>
      <w:r>
        <w:rPr>
          <w:color w:val="000000"/>
          <w:sz w:val="16"/>
          <w:szCs w:val="16"/>
        </w:rPr>
        <w:t xml:space="preserve"> :</w:t>
      </w:r>
      <w:proofErr w:type="gramEnd"/>
      <w:r>
        <w:rPr>
          <w:color w:val="000000"/>
          <w:sz w:val="16"/>
          <w:szCs w:val="16"/>
        </w:rPr>
        <w:t xml:space="preserve"> +7 (8636) 22-75-68, </w:t>
      </w:r>
    </w:p>
    <w:p w:rsidR="00540E08" w:rsidRDefault="008B453B">
      <w:pPr>
        <w:pStyle w:val="Standard"/>
        <w:shd w:val="clear" w:color="auto" w:fill="FFFFFF"/>
        <w:ind w:firstLine="14"/>
      </w:pPr>
      <w:r>
        <w:rPr>
          <w:color w:val="000000"/>
          <w:sz w:val="16"/>
          <w:szCs w:val="16"/>
        </w:rPr>
        <w:t>7.4. «ГОРЯЧАЯ ЛИНИЯ» тел.</w:t>
      </w:r>
      <w:r w:rsidR="009A1DC5" w:rsidRPr="009A1DC5">
        <w:rPr>
          <w:color w:val="000000"/>
          <w:sz w:val="16"/>
          <w:szCs w:val="16"/>
        </w:rPr>
        <w:t xml:space="preserve"> </w:t>
      </w:r>
      <w:r w:rsidR="009A1DC5">
        <w:rPr>
          <w:color w:val="000000"/>
          <w:sz w:val="16"/>
          <w:szCs w:val="16"/>
        </w:rPr>
        <w:t>+7 (8636) 22-75-68</w:t>
      </w:r>
      <w:r>
        <w:rPr>
          <w:color w:val="000000"/>
          <w:sz w:val="16"/>
          <w:szCs w:val="16"/>
        </w:rPr>
        <w:t>, ежедневно (кроме выходных) с 9</w:t>
      </w:r>
      <w:r w:rsidR="00725571">
        <w:rPr>
          <w:color w:val="000000"/>
          <w:sz w:val="16"/>
          <w:szCs w:val="16"/>
        </w:rPr>
        <w:t>-</w:t>
      </w:r>
      <w:r>
        <w:rPr>
          <w:color w:val="000000"/>
          <w:sz w:val="16"/>
          <w:szCs w:val="16"/>
        </w:rPr>
        <w:t>00 до 16</w:t>
      </w:r>
      <w:r w:rsidR="00725571">
        <w:rPr>
          <w:color w:val="000000"/>
          <w:sz w:val="16"/>
          <w:szCs w:val="16"/>
        </w:rPr>
        <w:t>-</w:t>
      </w:r>
      <w:r>
        <w:rPr>
          <w:color w:val="000000"/>
          <w:sz w:val="16"/>
          <w:szCs w:val="16"/>
        </w:rPr>
        <w:t>00 ч</w:t>
      </w:r>
    </w:p>
    <w:p w:rsidR="00626AF3" w:rsidRPr="00626AF3" w:rsidRDefault="008B453B" w:rsidP="00626AF3">
      <w:pPr>
        <w:pStyle w:val="Standard"/>
        <w:shd w:val="clear" w:color="auto" w:fill="FFFFFF"/>
        <w:ind w:firstLine="14"/>
        <w:rPr>
          <w:color w:val="000000"/>
          <w:sz w:val="16"/>
          <w:szCs w:val="16"/>
        </w:rPr>
      </w:pPr>
      <w:r>
        <w:rPr>
          <w:color w:val="000000"/>
          <w:sz w:val="16"/>
          <w:szCs w:val="16"/>
        </w:rPr>
        <w:t xml:space="preserve">7.5. Адрес электронной почты организации: </w:t>
      </w:r>
      <w:proofErr w:type="spellStart"/>
      <w:r w:rsidR="00626AF3" w:rsidRPr="00626AF3">
        <w:rPr>
          <w:color w:val="000000"/>
          <w:sz w:val="16"/>
          <w:szCs w:val="16"/>
          <w:lang w:val="en-US"/>
        </w:rPr>
        <w:t>secretar</w:t>
      </w:r>
      <w:proofErr w:type="spellEnd"/>
      <w:r w:rsidR="00626AF3" w:rsidRPr="00626AF3">
        <w:rPr>
          <w:color w:val="000000"/>
          <w:sz w:val="16"/>
          <w:szCs w:val="16"/>
        </w:rPr>
        <w:t>@</w:t>
      </w:r>
      <w:proofErr w:type="spellStart"/>
      <w:r w:rsidR="00626AF3" w:rsidRPr="00626AF3">
        <w:rPr>
          <w:color w:val="000000"/>
          <w:sz w:val="16"/>
          <w:szCs w:val="16"/>
          <w:lang w:val="en-US"/>
        </w:rPr>
        <w:t>gupursv</w:t>
      </w:r>
      <w:proofErr w:type="spellEnd"/>
      <w:r w:rsidR="00626AF3" w:rsidRPr="00626AF3">
        <w:rPr>
          <w:color w:val="000000"/>
          <w:sz w:val="16"/>
          <w:szCs w:val="16"/>
        </w:rPr>
        <w:t>.</w:t>
      </w:r>
      <w:proofErr w:type="spellStart"/>
      <w:r w:rsidR="00626AF3" w:rsidRPr="00626AF3">
        <w:rPr>
          <w:color w:val="000000"/>
          <w:sz w:val="16"/>
          <w:szCs w:val="16"/>
          <w:lang w:val="en-US"/>
        </w:rPr>
        <w:t>ru</w:t>
      </w:r>
      <w:proofErr w:type="spellEnd"/>
    </w:p>
    <w:p w:rsidR="00540E08" w:rsidRDefault="00540E08">
      <w:pPr>
        <w:pStyle w:val="Standard"/>
        <w:shd w:val="clear" w:color="auto" w:fill="FFFFFF"/>
        <w:ind w:firstLine="14"/>
        <w:rPr>
          <w:color w:val="000000"/>
          <w:sz w:val="16"/>
          <w:szCs w:val="16"/>
        </w:rPr>
      </w:pPr>
    </w:p>
    <w:p w:rsidR="00540E08" w:rsidRDefault="008B453B">
      <w:pPr>
        <w:pStyle w:val="Standard"/>
        <w:shd w:val="clear" w:color="auto" w:fill="FFFFFF"/>
        <w:tabs>
          <w:tab w:val="left" w:pos="370"/>
        </w:tabs>
        <w:ind w:firstLine="14"/>
        <w:jc w:val="center"/>
        <w:rPr>
          <w:b/>
          <w:bCs/>
          <w:color w:val="000000"/>
          <w:sz w:val="16"/>
          <w:szCs w:val="16"/>
        </w:rPr>
      </w:pPr>
      <w:r>
        <w:rPr>
          <w:b/>
          <w:bCs/>
          <w:color w:val="000000"/>
          <w:sz w:val="16"/>
          <w:szCs w:val="16"/>
        </w:rPr>
        <w:t>8. Заключительные условия</w:t>
      </w:r>
    </w:p>
    <w:p w:rsidR="00540E08" w:rsidRDefault="008B453B">
      <w:pPr>
        <w:pStyle w:val="Standard"/>
        <w:shd w:val="clear" w:color="auto" w:fill="FFFFFF"/>
        <w:tabs>
          <w:tab w:val="left" w:pos="456"/>
        </w:tabs>
        <w:ind w:firstLine="14"/>
        <w:jc w:val="both"/>
      </w:pPr>
      <w:r>
        <w:rPr>
          <w:rFonts w:eastAsia="Arial" w:cs="Arial"/>
          <w:color w:val="000000"/>
          <w:sz w:val="16"/>
          <w:szCs w:val="16"/>
        </w:rPr>
        <w:t xml:space="preserve">8.1. Договор действует </w:t>
      </w:r>
      <w:r w:rsidR="000F0B83">
        <w:rPr>
          <w:rFonts w:eastAsia="Arial" w:cs="Arial"/>
          <w:color w:val="000000"/>
          <w:sz w:val="16"/>
          <w:szCs w:val="16"/>
        </w:rPr>
        <w:t xml:space="preserve">с </w:t>
      </w:r>
      <w:r w:rsidR="00F54727">
        <w:rPr>
          <w:rFonts w:eastAsia="Arial" w:cs="Arial"/>
          <w:color w:val="000000"/>
          <w:sz w:val="16"/>
          <w:szCs w:val="16"/>
        </w:rPr>
        <w:t>___________</w:t>
      </w:r>
      <w:r>
        <w:rPr>
          <w:rFonts w:eastAsia="Arial" w:cs="Arial"/>
          <w:color w:val="000000"/>
          <w:sz w:val="16"/>
          <w:szCs w:val="16"/>
        </w:rPr>
        <w:t>г.  до даты (включительно) прекращения предоставления коммунальных услуг Организацией.</w:t>
      </w:r>
    </w:p>
    <w:p w:rsidR="00540E08" w:rsidRDefault="00540E08">
      <w:pPr>
        <w:pStyle w:val="Standard"/>
        <w:shd w:val="clear" w:color="auto" w:fill="FFFFFF"/>
        <w:tabs>
          <w:tab w:val="left" w:pos="456"/>
        </w:tabs>
        <w:ind w:firstLine="14"/>
        <w:jc w:val="both"/>
        <w:rPr>
          <w:rFonts w:eastAsia="Arial" w:cs="Arial"/>
          <w:sz w:val="16"/>
          <w:szCs w:val="16"/>
        </w:rPr>
      </w:pPr>
    </w:p>
    <w:p w:rsidR="00540E08" w:rsidRDefault="008B453B">
      <w:pPr>
        <w:pStyle w:val="Standard"/>
        <w:shd w:val="clear" w:color="auto" w:fill="FFFFFF"/>
        <w:tabs>
          <w:tab w:val="left" w:pos="456"/>
        </w:tabs>
        <w:ind w:firstLine="14"/>
        <w:jc w:val="center"/>
      </w:pPr>
      <w:r>
        <w:rPr>
          <w:rFonts w:eastAsia="Arial" w:cs="Arial"/>
          <w:b/>
          <w:bCs/>
          <w:color w:val="000000"/>
          <w:sz w:val="16"/>
          <w:szCs w:val="16"/>
        </w:rPr>
        <w:t>9. Адреса и Реквизиты Сторон</w:t>
      </w:r>
    </w:p>
    <w:tbl>
      <w:tblPr>
        <w:tblW w:w="9982" w:type="dxa"/>
        <w:tblInd w:w="45" w:type="dxa"/>
        <w:tblLayout w:type="fixed"/>
        <w:tblCellMar>
          <w:left w:w="10" w:type="dxa"/>
          <w:right w:w="10" w:type="dxa"/>
        </w:tblCellMar>
        <w:tblLook w:val="04A0" w:firstRow="1" w:lastRow="0" w:firstColumn="1" w:lastColumn="0" w:noHBand="0" w:noVBand="1"/>
      </w:tblPr>
      <w:tblGrid>
        <w:gridCol w:w="4991"/>
        <w:gridCol w:w="4991"/>
      </w:tblGrid>
      <w:tr w:rsidR="00540E08">
        <w:tc>
          <w:tcPr>
            <w:tcW w:w="4991" w:type="dxa"/>
            <w:shd w:val="clear" w:color="auto" w:fill="auto"/>
            <w:tcMar>
              <w:top w:w="55" w:type="dxa"/>
              <w:left w:w="55" w:type="dxa"/>
              <w:bottom w:w="55" w:type="dxa"/>
              <w:right w:w="55" w:type="dxa"/>
            </w:tcMar>
          </w:tcPr>
          <w:p w:rsidR="00540E08" w:rsidRDefault="008B453B">
            <w:pPr>
              <w:pStyle w:val="Standard"/>
              <w:widowControl/>
              <w:jc w:val="center"/>
              <w:rPr>
                <w:sz w:val="16"/>
                <w:szCs w:val="16"/>
                <w:lang w:eastAsia="en-US"/>
              </w:rPr>
            </w:pPr>
            <w:r>
              <w:rPr>
                <w:sz w:val="16"/>
                <w:szCs w:val="16"/>
                <w:lang w:eastAsia="en-US"/>
              </w:rPr>
              <w:t>ОРГАНИЗАЦИЯ</w:t>
            </w:r>
          </w:p>
          <w:p w:rsidR="00540E08" w:rsidRDefault="008B453B">
            <w:pPr>
              <w:pStyle w:val="Standard"/>
              <w:widowControl/>
              <w:jc w:val="both"/>
              <w:rPr>
                <w:sz w:val="16"/>
                <w:szCs w:val="16"/>
                <w:lang w:eastAsia="en-US"/>
              </w:rPr>
            </w:pPr>
            <w:r>
              <w:rPr>
                <w:sz w:val="16"/>
                <w:szCs w:val="16"/>
                <w:lang w:eastAsia="en-US"/>
              </w:rPr>
              <w:t xml:space="preserve">Государственное унитарное предприятие Ростовской области «Управление развития систем водоснабжения» ГУП РО «УРСВ»  </w:t>
            </w:r>
          </w:p>
        </w:tc>
        <w:tc>
          <w:tcPr>
            <w:tcW w:w="4991" w:type="dxa"/>
            <w:shd w:val="clear" w:color="auto" w:fill="auto"/>
            <w:tcMar>
              <w:top w:w="55" w:type="dxa"/>
              <w:left w:w="55" w:type="dxa"/>
              <w:bottom w:w="55" w:type="dxa"/>
              <w:right w:w="55" w:type="dxa"/>
            </w:tcMar>
          </w:tcPr>
          <w:p w:rsidR="00540E08" w:rsidRDefault="008B453B">
            <w:pPr>
              <w:pStyle w:val="TableContents"/>
              <w:jc w:val="center"/>
              <w:rPr>
                <w:sz w:val="16"/>
                <w:szCs w:val="16"/>
              </w:rPr>
            </w:pPr>
            <w:r>
              <w:rPr>
                <w:sz w:val="16"/>
                <w:szCs w:val="16"/>
              </w:rPr>
              <w:t>ПОТРЕБИТЕЛЬ</w:t>
            </w:r>
          </w:p>
          <w:p w:rsidR="00540E08" w:rsidRDefault="008B453B">
            <w:pPr>
              <w:pStyle w:val="TableContents"/>
              <w:jc w:val="center"/>
              <w:rPr>
                <w:sz w:val="16"/>
                <w:szCs w:val="16"/>
              </w:rPr>
            </w:pPr>
            <w:r>
              <w:rPr>
                <w:sz w:val="16"/>
                <w:szCs w:val="16"/>
              </w:rPr>
              <w:t>__________________________________________________________________________________________________________________</w:t>
            </w:r>
          </w:p>
        </w:tc>
      </w:tr>
      <w:tr w:rsidR="00540E08">
        <w:tc>
          <w:tcPr>
            <w:tcW w:w="4991" w:type="dxa"/>
            <w:shd w:val="clear" w:color="auto" w:fill="auto"/>
            <w:tcMar>
              <w:top w:w="55" w:type="dxa"/>
              <w:left w:w="55" w:type="dxa"/>
              <w:bottom w:w="55" w:type="dxa"/>
              <w:right w:w="55" w:type="dxa"/>
            </w:tcMar>
          </w:tcPr>
          <w:p w:rsidR="008D50F5" w:rsidRPr="008D50F5" w:rsidRDefault="008D50F5" w:rsidP="008D50F5">
            <w:pPr>
              <w:pStyle w:val="Standard"/>
              <w:widowControl/>
              <w:jc w:val="both"/>
              <w:rPr>
                <w:sz w:val="16"/>
                <w:szCs w:val="16"/>
                <w:lang w:eastAsia="en-US"/>
              </w:rPr>
            </w:pPr>
            <w:r w:rsidRPr="008D50F5">
              <w:rPr>
                <w:sz w:val="16"/>
                <w:szCs w:val="16"/>
                <w:lang w:eastAsia="en-US"/>
              </w:rPr>
              <w:t xml:space="preserve">Юридический адрес: </w:t>
            </w:r>
          </w:p>
          <w:p w:rsidR="008D50F5" w:rsidRPr="008D50F5" w:rsidRDefault="008D50F5" w:rsidP="008D50F5">
            <w:pPr>
              <w:pStyle w:val="Standard"/>
              <w:widowControl/>
              <w:jc w:val="both"/>
              <w:rPr>
                <w:sz w:val="16"/>
                <w:szCs w:val="16"/>
                <w:lang w:eastAsia="en-US"/>
              </w:rPr>
            </w:pPr>
            <w:r w:rsidRPr="008D50F5">
              <w:rPr>
                <w:sz w:val="16"/>
                <w:szCs w:val="16"/>
                <w:lang w:eastAsia="en-US"/>
              </w:rPr>
              <w:t>346500, Ростовская область, г. Шахты, ул. Советская, 120</w:t>
            </w:r>
          </w:p>
          <w:p w:rsidR="008D50F5" w:rsidRPr="008D50F5" w:rsidRDefault="008D50F5" w:rsidP="008D50F5">
            <w:pPr>
              <w:pStyle w:val="Standard"/>
              <w:widowControl/>
              <w:jc w:val="both"/>
              <w:rPr>
                <w:sz w:val="16"/>
                <w:szCs w:val="16"/>
                <w:lang w:eastAsia="en-US"/>
              </w:rPr>
            </w:pPr>
            <w:r w:rsidRPr="008D50F5">
              <w:rPr>
                <w:sz w:val="16"/>
                <w:szCs w:val="16"/>
                <w:lang w:eastAsia="en-US"/>
              </w:rPr>
              <w:t xml:space="preserve">ИНН 6167110467, КПП 615501001, </w:t>
            </w:r>
          </w:p>
          <w:p w:rsidR="008D50F5" w:rsidRPr="008D50F5" w:rsidRDefault="008D50F5" w:rsidP="008D50F5">
            <w:pPr>
              <w:pStyle w:val="Standard"/>
              <w:widowControl/>
              <w:jc w:val="both"/>
              <w:rPr>
                <w:sz w:val="16"/>
                <w:szCs w:val="16"/>
                <w:lang w:eastAsia="en-US"/>
              </w:rPr>
            </w:pPr>
            <w:r w:rsidRPr="008D50F5">
              <w:rPr>
                <w:sz w:val="16"/>
                <w:szCs w:val="16"/>
                <w:lang w:eastAsia="en-US"/>
              </w:rPr>
              <w:t>ОГРН 1136195001227</w:t>
            </w:r>
          </w:p>
          <w:p w:rsidR="004E0689" w:rsidRDefault="008D50F5" w:rsidP="008D50F5">
            <w:pPr>
              <w:pStyle w:val="Standard"/>
              <w:widowControl/>
              <w:jc w:val="both"/>
              <w:rPr>
                <w:sz w:val="16"/>
                <w:szCs w:val="16"/>
                <w:lang w:eastAsia="en-US"/>
              </w:rPr>
            </w:pPr>
            <w:proofErr w:type="gramStart"/>
            <w:r w:rsidRPr="008D50F5">
              <w:rPr>
                <w:sz w:val="16"/>
                <w:szCs w:val="16"/>
                <w:lang w:eastAsia="en-US"/>
              </w:rPr>
              <w:t>р</w:t>
            </w:r>
            <w:proofErr w:type="gramEnd"/>
            <w:r w:rsidRPr="008D50F5">
              <w:rPr>
                <w:sz w:val="16"/>
                <w:szCs w:val="16"/>
                <w:lang w:eastAsia="en-US"/>
              </w:rPr>
              <w:t>/</w:t>
            </w:r>
            <w:proofErr w:type="spellStart"/>
            <w:r w:rsidRPr="008D50F5">
              <w:rPr>
                <w:sz w:val="16"/>
                <w:szCs w:val="16"/>
                <w:lang w:eastAsia="en-US"/>
              </w:rPr>
              <w:t>сч</w:t>
            </w:r>
            <w:proofErr w:type="spellEnd"/>
            <w:r w:rsidRPr="008D50F5">
              <w:rPr>
                <w:sz w:val="16"/>
                <w:szCs w:val="16"/>
                <w:lang w:eastAsia="en-US"/>
              </w:rPr>
              <w:t xml:space="preserve">. №  40602810500300000008 в Филиале Банка ВТБ (ПАО) в </w:t>
            </w:r>
          </w:p>
          <w:p w:rsidR="008D50F5" w:rsidRPr="008D50F5" w:rsidRDefault="008D50F5" w:rsidP="008D50F5">
            <w:pPr>
              <w:pStyle w:val="Standard"/>
              <w:widowControl/>
              <w:jc w:val="both"/>
              <w:rPr>
                <w:sz w:val="16"/>
                <w:szCs w:val="16"/>
                <w:lang w:eastAsia="en-US"/>
              </w:rPr>
            </w:pPr>
            <w:bookmarkStart w:id="0" w:name="_GoBack"/>
            <w:bookmarkEnd w:id="0"/>
            <w:r w:rsidRPr="008D50F5">
              <w:rPr>
                <w:sz w:val="16"/>
                <w:szCs w:val="16"/>
                <w:lang w:eastAsia="en-US"/>
              </w:rPr>
              <w:t xml:space="preserve">г. Ростове-на-Дону </w:t>
            </w:r>
          </w:p>
          <w:p w:rsidR="008D50F5" w:rsidRPr="008D50F5" w:rsidRDefault="008D50F5" w:rsidP="008D50F5">
            <w:pPr>
              <w:pStyle w:val="Standard"/>
              <w:widowControl/>
              <w:jc w:val="both"/>
              <w:rPr>
                <w:sz w:val="16"/>
                <w:szCs w:val="16"/>
                <w:lang w:eastAsia="en-US"/>
              </w:rPr>
            </w:pPr>
            <w:r w:rsidRPr="008D50F5">
              <w:rPr>
                <w:sz w:val="16"/>
                <w:szCs w:val="16"/>
                <w:lang w:eastAsia="en-US"/>
              </w:rPr>
              <w:t>К/</w:t>
            </w:r>
            <w:proofErr w:type="spellStart"/>
            <w:r w:rsidRPr="008D50F5">
              <w:rPr>
                <w:sz w:val="16"/>
                <w:szCs w:val="16"/>
                <w:lang w:eastAsia="en-US"/>
              </w:rPr>
              <w:t>сч</w:t>
            </w:r>
            <w:proofErr w:type="spellEnd"/>
            <w:r w:rsidRPr="008D50F5">
              <w:rPr>
                <w:sz w:val="16"/>
                <w:szCs w:val="16"/>
                <w:lang w:eastAsia="en-US"/>
              </w:rPr>
              <w:t xml:space="preserve">.№ 30101810300000000999, </w:t>
            </w:r>
          </w:p>
          <w:p w:rsidR="008D50F5" w:rsidRPr="008D50F5" w:rsidRDefault="008D50F5" w:rsidP="008D50F5">
            <w:pPr>
              <w:pStyle w:val="Standard"/>
              <w:widowControl/>
              <w:jc w:val="both"/>
              <w:rPr>
                <w:sz w:val="16"/>
                <w:szCs w:val="16"/>
                <w:lang w:eastAsia="en-US"/>
              </w:rPr>
            </w:pPr>
            <w:r w:rsidRPr="008D50F5">
              <w:rPr>
                <w:sz w:val="16"/>
                <w:szCs w:val="16"/>
                <w:lang w:eastAsia="en-US"/>
              </w:rPr>
              <w:t>БИК 046015999</w:t>
            </w:r>
          </w:p>
          <w:p w:rsidR="008D50F5" w:rsidRPr="008D50F5" w:rsidRDefault="008D50F5" w:rsidP="008D50F5">
            <w:pPr>
              <w:pStyle w:val="Standard"/>
              <w:widowControl/>
              <w:jc w:val="both"/>
              <w:rPr>
                <w:sz w:val="16"/>
                <w:szCs w:val="16"/>
                <w:lang w:eastAsia="en-US"/>
              </w:rPr>
            </w:pPr>
            <w:r w:rsidRPr="008D50F5">
              <w:rPr>
                <w:sz w:val="16"/>
                <w:szCs w:val="16"/>
                <w:lang w:eastAsia="en-US"/>
              </w:rPr>
              <w:t>Филиал «Шахтинский» ГУП РО «УРСВ»</w:t>
            </w:r>
          </w:p>
          <w:p w:rsidR="008D50F5" w:rsidRPr="008D50F5" w:rsidRDefault="008D50F5" w:rsidP="008D50F5">
            <w:pPr>
              <w:pStyle w:val="Standard"/>
              <w:widowControl/>
              <w:jc w:val="both"/>
              <w:rPr>
                <w:sz w:val="16"/>
                <w:szCs w:val="16"/>
                <w:lang w:eastAsia="en-US"/>
              </w:rPr>
            </w:pPr>
            <w:r w:rsidRPr="008D50F5">
              <w:rPr>
                <w:sz w:val="16"/>
                <w:szCs w:val="16"/>
                <w:lang w:eastAsia="en-US"/>
              </w:rPr>
              <w:t xml:space="preserve">Адрес: г. Шахты, </w:t>
            </w:r>
            <w:proofErr w:type="spellStart"/>
            <w:r w:rsidRPr="008D50F5">
              <w:rPr>
                <w:sz w:val="16"/>
                <w:szCs w:val="16"/>
                <w:lang w:eastAsia="en-US"/>
              </w:rPr>
              <w:t>ул</w:t>
            </w:r>
            <w:proofErr w:type="gramStart"/>
            <w:r w:rsidRPr="008D50F5">
              <w:rPr>
                <w:sz w:val="16"/>
                <w:szCs w:val="16"/>
                <w:lang w:eastAsia="en-US"/>
              </w:rPr>
              <w:t>.С</w:t>
            </w:r>
            <w:proofErr w:type="gramEnd"/>
            <w:r w:rsidRPr="008D50F5">
              <w:rPr>
                <w:sz w:val="16"/>
                <w:szCs w:val="16"/>
                <w:lang w:eastAsia="en-US"/>
              </w:rPr>
              <w:t>оветская</w:t>
            </w:r>
            <w:proofErr w:type="spellEnd"/>
            <w:r w:rsidRPr="008D50F5">
              <w:rPr>
                <w:sz w:val="16"/>
                <w:szCs w:val="16"/>
                <w:lang w:eastAsia="en-US"/>
              </w:rPr>
              <w:t>, 120</w:t>
            </w:r>
          </w:p>
          <w:p w:rsidR="00540E08" w:rsidRDefault="008D50F5" w:rsidP="008D50F5">
            <w:pPr>
              <w:pStyle w:val="Standard"/>
              <w:shd w:val="clear" w:color="auto" w:fill="FFFFFF"/>
              <w:jc w:val="both"/>
            </w:pPr>
            <w:r w:rsidRPr="008D50F5">
              <w:rPr>
                <w:sz w:val="16"/>
                <w:szCs w:val="16"/>
                <w:lang w:eastAsia="en-US"/>
              </w:rPr>
              <w:t>тел.: +7 (8636) 22-70-25</w:t>
            </w:r>
          </w:p>
        </w:tc>
        <w:tc>
          <w:tcPr>
            <w:tcW w:w="4991" w:type="dxa"/>
            <w:shd w:val="clear" w:color="auto" w:fill="auto"/>
            <w:tcMar>
              <w:top w:w="55" w:type="dxa"/>
              <w:left w:w="55" w:type="dxa"/>
              <w:bottom w:w="55" w:type="dxa"/>
              <w:right w:w="55" w:type="dxa"/>
            </w:tcMar>
          </w:tcPr>
          <w:p w:rsidR="00540E08" w:rsidRDefault="008B453B">
            <w:pPr>
              <w:pStyle w:val="TableContents"/>
              <w:jc w:val="both"/>
              <w:rPr>
                <w:sz w:val="16"/>
                <w:szCs w:val="16"/>
              </w:rPr>
            </w:pPr>
            <w:r>
              <w:rPr>
                <w:sz w:val="16"/>
                <w:szCs w:val="16"/>
              </w:rPr>
              <w:t>паспорт __________________________________________________</w:t>
            </w:r>
          </w:p>
          <w:p w:rsidR="00540E08" w:rsidRDefault="008B453B">
            <w:pPr>
              <w:pStyle w:val="TableContents"/>
              <w:jc w:val="both"/>
              <w:rPr>
                <w:sz w:val="16"/>
                <w:szCs w:val="16"/>
              </w:rPr>
            </w:pPr>
            <w:r>
              <w:rPr>
                <w:sz w:val="16"/>
                <w:szCs w:val="16"/>
              </w:rPr>
              <w:t>выдан ___________________________________________________</w:t>
            </w:r>
          </w:p>
          <w:p w:rsidR="00540E08" w:rsidRDefault="008B453B">
            <w:pPr>
              <w:pStyle w:val="TableContents"/>
              <w:jc w:val="both"/>
              <w:rPr>
                <w:sz w:val="16"/>
                <w:szCs w:val="16"/>
              </w:rPr>
            </w:pPr>
            <w:r>
              <w:rPr>
                <w:sz w:val="16"/>
                <w:szCs w:val="16"/>
              </w:rPr>
              <w:t>_________________________________________________________</w:t>
            </w:r>
          </w:p>
          <w:p w:rsidR="00540E08" w:rsidRDefault="008B453B">
            <w:pPr>
              <w:pStyle w:val="TableContents"/>
              <w:jc w:val="both"/>
              <w:rPr>
                <w:sz w:val="16"/>
                <w:szCs w:val="16"/>
              </w:rPr>
            </w:pPr>
            <w:r>
              <w:rPr>
                <w:sz w:val="16"/>
                <w:szCs w:val="16"/>
              </w:rPr>
              <w:t>_________________________________________________________</w:t>
            </w:r>
          </w:p>
          <w:p w:rsidR="00540E08" w:rsidRDefault="008B453B">
            <w:pPr>
              <w:pStyle w:val="TableContents"/>
              <w:jc w:val="both"/>
              <w:rPr>
                <w:sz w:val="16"/>
                <w:szCs w:val="16"/>
              </w:rPr>
            </w:pPr>
            <w:proofErr w:type="gramStart"/>
            <w:r>
              <w:rPr>
                <w:sz w:val="16"/>
                <w:szCs w:val="16"/>
              </w:rPr>
              <w:t>зарегистрирован</w:t>
            </w:r>
            <w:proofErr w:type="gramEnd"/>
            <w:r>
              <w:rPr>
                <w:sz w:val="16"/>
                <w:szCs w:val="16"/>
              </w:rPr>
              <w:t xml:space="preserve"> (а) по адресу:</w:t>
            </w:r>
          </w:p>
          <w:p w:rsidR="00540E08" w:rsidRDefault="008B453B">
            <w:pPr>
              <w:pStyle w:val="TableContents"/>
              <w:jc w:val="both"/>
              <w:rPr>
                <w:sz w:val="16"/>
                <w:szCs w:val="16"/>
              </w:rPr>
            </w:pPr>
            <w:r>
              <w:rPr>
                <w:sz w:val="16"/>
                <w:szCs w:val="16"/>
              </w:rPr>
              <w:t>_______________________________________________________________________________________________________________________________________________________________________________________</w:t>
            </w:r>
          </w:p>
          <w:p w:rsidR="00540E08" w:rsidRDefault="008B453B">
            <w:pPr>
              <w:pStyle w:val="TableContents"/>
              <w:jc w:val="both"/>
              <w:rPr>
                <w:sz w:val="16"/>
                <w:szCs w:val="16"/>
              </w:rPr>
            </w:pPr>
            <w:r>
              <w:rPr>
                <w:sz w:val="16"/>
                <w:szCs w:val="16"/>
              </w:rPr>
              <w:t>адрес фактического проживания:________________________________</w:t>
            </w:r>
          </w:p>
          <w:p w:rsidR="00540E08" w:rsidRDefault="008B453B">
            <w:pPr>
              <w:pStyle w:val="TableContents"/>
              <w:jc w:val="both"/>
              <w:rPr>
                <w:sz w:val="16"/>
                <w:szCs w:val="16"/>
              </w:rPr>
            </w:pPr>
            <w:r>
              <w:rPr>
                <w:sz w:val="16"/>
                <w:szCs w:val="16"/>
              </w:rPr>
              <w:t>____________________________________________________________</w:t>
            </w:r>
          </w:p>
          <w:p w:rsidR="00540E08" w:rsidRDefault="008B453B">
            <w:pPr>
              <w:pStyle w:val="TableContents"/>
              <w:jc w:val="both"/>
              <w:rPr>
                <w:sz w:val="16"/>
                <w:szCs w:val="16"/>
              </w:rPr>
            </w:pPr>
            <w:r>
              <w:rPr>
                <w:sz w:val="16"/>
                <w:szCs w:val="16"/>
              </w:rPr>
              <w:t>___________________________________________________________</w:t>
            </w:r>
          </w:p>
          <w:p w:rsidR="00540E08" w:rsidRDefault="008B453B">
            <w:pPr>
              <w:pStyle w:val="TableContents"/>
              <w:jc w:val="both"/>
              <w:rPr>
                <w:sz w:val="16"/>
                <w:szCs w:val="16"/>
              </w:rPr>
            </w:pPr>
            <w:r>
              <w:rPr>
                <w:sz w:val="16"/>
                <w:szCs w:val="16"/>
              </w:rPr>
              <w:t>Дата, год, место рождения_____________________________________</w:t>
            </w:r>
          </w:p>
          <w:p w:rsidR="00540E08" w:rsidRDefault="008B453B">
            <w:pPr>
              <w:pStyle w:val="TableContents"/>
              <w:jc w:val="both"/>
              <w:rPr>
                <w:sz w:val="16"/>
                <w:szCs w:val="16"/>
              </w:rPr>
            </w:pPr>
            <w:r>
              <w:rPr>
                <w:sz w:val="16"/>
                <w:szCs w:val="16"/>
              </w:rPr>
              <w:t>____________________________________________________________</w:t>
            </w:r>
          </w:p>
          <w:p w:rsidR="00540E08" w:rsidRDefault="008B453B">
            <w:pPr>
              <w:pStyle w:val="TableContents"/>
              <w:jc w:val="both"/>
            </w:pPr>
            <w:r>
              <w:rPr>
                <w:sz w:val="16"/>
                <w:szCs w:val="16"/>
              </w:rPr>
              <w:t>____________________________________________________________</w:t>
            </w:r>
          </w:p>
        </w:tc>
      </w:tr>
      <w:tr w:rsidR="00540E08">
        <w:tc>
          <w:tcPr>
            <w:tcW w:w="4991" w:type="dxa"/>
            <w:shd w:val="clear" w:color="auto" w:fill="auto"/>
            <w:tcMar>
              <w:top w:w="55" w:type="dxa"/>
              <w:left w:w="55" w:type="dxa"/>
              <w:bottom w:w="55" w:type="dxa"/>
              <w:right w:w="55" w:type="dxa"/>
            </w:tcMar>
          </w:tcPr>
          <w:p w:rsidR="00B70BA8" w:rsidRPr="00B70BA8" w:rsidRDefault="00A43157" w:rsidP="00B70BA8">
            <w:pPr>
              <w:pStyle w:val="Standard"/>
              <w:widowControl/>
              <w:jc w:val="both"/>
              <w:rPr>
                <w:sz w:val="16"/>
                <w:szCs w:val="16"/>
                <w:lang w:eastAsia="en-US"/>
              </w:rPr>
            </w:pPr>
            <w:r>
              <w:rPr>
                <w:sz w:val="16"/>
                <w:szCs w:val="16"/>
                <w:lang w:eastAsia="en-US"/>
              </w:rPr>
              <w:t>Д</w:t>
            </w:r>
            <w:r w:rsidR="00B70BA8" w:rsidRPr="00B70BA8">
              <w:rPr>
                <w:sz w:val="16"/>
                <w:szCs w:val="16"/>
                <w:lang w:eastAsia="en-US"/>
              </w:rPr>
              <w:t>иректор филиала «Шахтинский»</w:t>
            </w:r>
          </w:p>
          <w:p w:rsidR="00B70BA8" w:rsidRPr="00B70BA8" w:rsidRDefault="00B70BA8" w:rsidP="00B70BA8">
            <w:pPr>
              <w:pStyle w:val="Standard"/>
              <w:widowControl/>
              <w:jc w:val="both"/>
              <w:rPr>
                <w:sz w:val="16"/>
                <w:szCs w:val="16"/>
                <w:lang w:eastAsia="en-US"/>
              </w:rPr>
            </w:pPr>
            <w:r w:rsidRPr="00B70BA8">
              <w:rPr>
                <w:sz w:val="16"/>
                <w:szCs w:val="16"/>
                <w:lang w:eastAsia="en-US"/>
              </w:rPr>
              <w:t>ГУП РО «УРСВ»</w:t>
            </w:r>
          </w:p>
          <w:p w:rsidR="00B70BA8" w:rsidRPr="00B70BA8" w:rsidRDefault="00B70BA8" w:rsidP="00B70BA8">
            <w:pPr>
              <w:pStyle w:val="Standard"/>
              <w:widowControl/>
              <w:jc w:val="both"/>
              <w:rPr>
                <w:sz w:val="16"/>
                <w:szCs w:val="16"/>
                <w:lang w:eastAsia="en-US"/>
              </w:rPr>
            </w:pPr>
          </w:p>
          <w:p w:rsidR="00540E08" w:rsidRDefault="00B70BA8" w:rsidP="00603A05">
            <w:pPr>
              <w:pStyle w:val="Standard"/>
              <w:widowControl/>
              <w:jc w:val="both"/>
              <w:rPr>
                <w:sz w:val="16"/>
                <w:szCs w:val="16"/>
                <w:lang w:eastAsia="en-US"/>
              </w:rPr>
            </w:pPr>
            <w:r w:rsidRPr="00B70BA8">
              <w:rPr>
                <w:sz w:val="16"/>
                <w:szCs w:val="16"/>
                <w:lang w:eastAsia="en-US"/>
              </w:rPr>
              <w:t>______________</w:t>
            </w:r>
            <w:r w:rsidR="00497D03">
              <w:rPr>
                <w:sz w:val="16"/>
                <w:szCs w:val="16"/>
                <w:lang w:eastAsia="en-US"/>
              </w:rPr>
              <w:t>_______________</w:t>
            </w:r>
            <w:r w:rsidRPr="00B70BA8">
              <w:rPr>
                <w:sz w:val="16"/>
                <w:szCs w:val="16"/>
                <w:lang w:eastAsia="en-US"/>
              </w:rPr>
              <w:t>__</w:t>
            </w:r>
            <w:r w:rsidR="00626AF3" w:rsidRPr="00626AF3">
              <w:rPr>
                <w:rFonts w:eastAsia="Times New Roman" w:cs="Times New Roman"/>
                <w:color w:val="000000"/>
                <w:spacing w:val="-3"/>
                <w:kern w:val="0"/>
                <w:sz w:val="22"/>
                <w:szCs w:val="22"/>
                <w:lang w:eastAsia="ru-RU" w:bidi="ar-SA"/>
              </w:rPr>
              <w:t xml:space="preserve"> </w:t>
            </w:r>
            <w:r w:rsidR="00684DC5">
              <w:rPr>
                <w:sz w:val="16"/>
                <w:szCs w:val="16"/>
                <w:lang w:eastAsia="en-US"/>
              </w:rPr>
              <w:t>/</w:t>
            </w:r>
            <w:r w:rsidR="00603A05">
              <w:rPr>
                <w:sz w:val="16"/>
                <w:szCs w:val="16"/>
                <w:lang w:eastAsia="en-US"/>
              </w:rPr>
              <w:t>А.В. Сорокин</w:t>
            </w:r>
            <w:r w:rsidR="00684DC5">
              <w:rPr>
                <w:sz w:val="16"/>
                <w:szCs w:val="16"/>
                <w:lang w:eastAsia="en-US"/>
              </w:rPr>
              <w:t>/</w:t>
            </w:r>
          </w:p>
        </w:tc>
        <w:tc>
          <w:tcPr>
            <w:tcW w:w="4991" w:type="dxa"/>
            <w:shd w:val="clear" w:color="auto" w:fill="auto"/>
            <w:tcMar>
              <w:top w:w="55" w:type="dxa"/>
              <w:left w:w="55" w:type="dxa"/>
              <w:bottom w:w="55" w:type="dxa"/>
              <w:right w:w="55" w:type="dxa"/>
            </w:tcMar>
          </w:tcPr>
          <w:p w:rsidR="00540E08" w:rsidRDefault="00540E08">
            <w:pPr>
              <w:pStyle w:val="TableContents"/>
              <w:jc w:val="both"/>
              <w:rPr>
                <w:sz w:val="16"/>
                <w:szCs w:val="16"/>
              </w:rPr>
            </w:pPr>
          </w:p>
          <w:p w:rsidR="00626AF3" w:rsidRDefault="00626AF3">
            <w:pPr>
              <w:pStyle w:val="TableContents"/>
              <w:jc w:val="both"/>
              <w:rPr>
                <w:sz w:val="16"/>
                <w:szCs w:val="16"/>
              </w:rPr>
            </w:pPr>
          </w:p>
          <w:p w:rsidR="005F1B1E" w:rsidRDefault="005F1B1E">
            <w:pPr>
              <w:pStyle w:val="TableContents"/>
              <w:jc w:val="both"/>
              <w:rPr>
                <w:sz w:val="16"/>
                <w:szCs w:val="16"/>
              </w:rPr>
            </w:pPr>
          </w:p>
          <w:p w:rsidR="00540E08" w:rsidRDefault="008B453B">
            <w:pPr>
              <w:pStyle w:val="TableContents"/>
              <w:jc w:val="both"/>
              <w:rPr>
                <w:sz w:val="16"/>
                <w:szCs w:val="16"/>
              </w:rPr>
            </w:pPr>
            <w:r>
              <w:rPr>
                <w:sz w:val="16"/>
                <w:szCs w:val="16"/>
              </w:rPr>
              <w:t>___________________________________/_____________________/</w:t>
            </w:r>
          </w:p>
        </w:tc>
      </w:tr>
    </w:tbl>
    <w:p w:rsidR="00540E08" w:rsidRDefault="008B453B">
      <w:pPr>
        <w:pStyle w:val="Standard"/>
      </w:pPr>
      <w:r>
        <w:rPr>
          <w:sz w:val="16"/>
          <w:szCs w:val="16"/>
        </w:rPr>
        <w:t xml:space="preserve">               </w:t>
      </w:r>
      <w:proofErr w:type="spellStart"/>
      <w:r>
        <w:rPr>
          <w:sz w:val="16"/>
          <w:szCs w:val="16"/>
        </w:rPr>
        <w:t>м.п</w:t>
      </w:r>
      <w:proofErr w:type="spellEnd"/>
      <w:r>
        <w:rPr>
          <w:sz w:val="16"/>
          <w:szCs w:val="16"/>
        </w:rPr>
        <w:t>.</w:t>
      </w:r>
    </w:p>
    <w:sectPr w:rsidR="00540E08">
      <w:pgSz w:w="11906" w:h="16838"/>
      <w:pgMar w:top="614" w:right="790" w:bottom="63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D3" w:rsidRDefault="00430BD3">
      <w:r>
        <w:separator/>
      </w:r>
    </w:p>
  </w:endnote>
  <w:endnote w:type="continuationSeparator" w:id="0">
    <w:p w:rsidR="00430BD3" w:rsidRDefault="004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D3" w:rsidRDefault="00430BD3">
      <w:r>
        <w:rPr>
          <w:color w:val="000000"/>
        </w:rPr>
        <w:separator/>
      </w:r>
    </w:p>
  </w:footnote>
  <w:footnote w:type="continuationSeparator" w:id="0">
    <w:p w:rsidR="00430BD3" w:rsidRDefault="0043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EC1"/>
    <w:multiLevelType w:val="multilevel"/>
    <w:tmpl w:val="0C78BBE4"/>
    <w:styleLink w:val="WWNum8"/>
    <w:lvl w:ilvl="0">
      <w:start w:val="2"/>
      <w:numFmt w:val="decimal"/>
      <w:lvlText w:val="6.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4E17795"/>
    <w:multiLevelType w:val="multilevel"/>
    <w:tmpl w:val="D47C296C"/>
    <w:lvl w:ilvl="0">
      <w:start w:val="2"/>
      <w:numFmt w:val="decimal"/>
      <w:lvlText w:val="%1."/>
      <w:lvlJc w:val="left"/>
    </w:lvl>
    <w:lvl w:ilvl="1">
      <w:start w:val="1"/>
      <w:numFmt w:val="decimal"/>
      <w:lvlText w:val="%1.%2."/>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B70E23"/>
    <w:multiLevelType w:val="multilevel"/>
    <w:tmpl w:val="085621FE"/>
    <w:styleLink w:val="WWNum9"/>
    <w:lvl w:ilvl="0">
      <w:start w:val="1"/>
      <w:numFmt w:val="decimal"/>
      <w:lvlText w:val="7.%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0E08"/>
    <w:rsid w:val="00054737"/>
    <w:rsid w:val="00082661"/>
    <w:rsid w:val="000A294F"/>
    <w:rsid w:val="000B1165"/>
    <w:rsid w:val="000D3C13"/>
    <w:rsid w:val="000F0B83"/>
    <w:rsid w:val="00110998"/>
    <w:rsid w:val="002718BE"/>
    <w:rsid w:val="00275CBC"/>
    <w:rsid w:val="00430BD3"/>
    <w:rsid w:val="00497D03"/>
    <w:rsid w:val="004E0689"/>
    <w:rsid w:val="005041E3"/>
    <w:rsid w:val="00540E08"/>
    <w:rsid w:val="005B63A0"/>
    <w:rsid w:val="005F1B1E"/>
    <w:rsid w:val="00603A05"/>
    <w:rsid w:val="00626AF3"/>
    <w:rsid w:val="00672DF4"/>
    <w:rsid w:val="00684DC5"/>
    <w:rsid w:val="00725571"/>
    <w:rsid w:val="0079492B"/>
    <w:rsid w:val="00870405"/>
    <w:rsid w:val="008B453B"/>
    <w:rsid w:val="008D50F5"/>
    <w:rsid w:val="008E3F8C"/>
    <w:rsid w:val="008F6C01"/>
    <w:rsid w:val="00912787"/>
    <w:rsid w:val="009459A0"/>
    <w:rsid w:val="0097544A"/>
    <w:rsid w:val="009A1DC5"/>
    <w:rsid w:val="00A43157"/>
    <w:rsid w:val="00AE4E0E"/>
    <w:rsid w:val="00AE6B56"/>
    <w:rsid w:val="00B70BA8"/>
    <w:rsid w:val="00BA1DE5"/>
    <w:rsid w:val="00BB1D99"/>
    <w:rsid w:val="00BB71FB"/>
    <w:rsid w:val="00C06BF1"/>
    <w:rsid w:val="00CE440B"/>
    <w:rsid w:val="00D71FF1"/>
    <w:rsid w:val="00DE683E"/>
    <w:rsid w:val="00EC2484"/>
    <w:rsid w:val="00EC7ABE"/>
    <w:rsid w:val="00F54727"/>
    <w:rsid w:val="00FC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5">
    <w:name w:val="???????? ?????"/>
    <w:basedOn w:val="Standard"/>
    <w:pPr>
      <w:jc w:val="both"/>
    </w:p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TableContents">
    <w:name w:val="Table Contents"/>
    <w:basedOn w:val="Standard"/>
    <w:pPr>
      <w:suppressLineNumbers/>
    </w:pPr>
  </w:style>
  <w:style w:type="character" w:customStyle="1" w:styleId="1">
    <w:name w:val="Îñíîâíîé øðèôò àáçàöà1"/>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paragraph" w:styleId="a6">
    <w:name w:val="Balloon Text"/>
    <w:basedOn w:val="a"/>
    <w:rPr>
      <w:rFonts w:ascii="Tahoma" w:hAnsi="Tahoma"/>
      <w:sz w:val="16"/>
      <w:szCs w:val="14"/>
    </w:rPr>
  </w:style>
  <w:style w:type="character" w:customStyle="1" w:styleId="a7">
    <w:name w:val="Текст выноски Знак"/>
    <w:basedOn w:val="a0"/>
    <w:rPr>
      <w:rFonts w:ascii="Tahoma" w:hAnsi="Tahoma"/>
      <w:sz w:val="16"/>
      <w:szCs w:val="14"/>
    </w:rPr>
  </w:style>
  <w:style w:type="numbering" w:customStyle="1" w:styleId="WWNum8">
    <w:name w:val="WWNum8"/>
    <w:basedOn w:val="a2"/>
    <w:pPr>
      <w:numPr>
        <w:numId w:val="1"/>
      </w:numPr>
    </w:pPr>
  </w:style>
  <w:style w:type="numbering" w:customStyle="1" w:styleId="WWNum9">
    <w:name w:val="WWNum9"/>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5">
    <w:name w:val="???????? ?????"/>
    <w:basedOn w:val="Standard"/>
    <w:pPr>
      <w:jc w:val="both"/>
    </w:p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TableContents">
    <w:name w:val="Table Contents"/>
    <w:basedOn w:val="Standard"/>
    <w:pPr>
      <w:suppressLineNumbers/>
    </w:pPr>
  </w:style>
  <w:style w:type="character" w:customStyle="1" w:styleId="1">
    <w:name w:val="Îñíîâíîé øðèôò àáçàöà1"/>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paragraph" w:styleId="a6">
    <w:name w:val="Balloon Text"/>
    <w:basedOn w:val="a"/>
    <w:rPr>
      <w:rFonts w:ascii="Tahoma" w:hAnsi="Tahoma"/>
      <w:sz w:val="16"/>
      <w:szCs w:val="14"/>
    </w:rPr>
  </w:style>
  <w:style w:type="character" w:customStyle="1" w:styleId="a7">
    <w:name w:val="Текст выноски Знак"/>
    <w:basedOn w:val="a0"/>
    <w:rPr>
      <w:rFonts w:ascii="Tahoma" w:hAnsi="Tahoma"/>
      <w:sz w:val="16"/>
      <w:szCs w:val="14"/>
    </w:rPr>
  </w:style>
  <w:style w:type="numbering" w:customStyle="1" w:styleId="WWNum8">
    <w:name w:val="WWNum8"/>
    <w:basedOn w:val="a2"/>
    <w:pPr>
      <w:numPr>
        <w:numId w:val="1"/>
      </w:numPr>
    </w:pPr>
  </w:style>
  <w:style w:type="numbering" w:customStyle="1" w:styleId="WWNum9">
    <w:name w:val="WWNum9"/>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CCD5A6FBD0599827CE8870F50C36EE43D6E225FEFFA42B40D44E54D0B6638246D1DE2BF665019oBt5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FB4F1D075F5A5DA74A95C9058ADC030B66B552E2799966FAE292D4A3E28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725C024F23ABB573DB14BC279E0AE1E5BC1BA976AD876CF5A934E1C2K0F3K" TargetMode="External"/><Relationship Id="rId5" Type="http://schemas.openxmlformats.org/officeDocument/2006/relationships/webSettings" Target="webSettings.xml"/><Relationship Id="rId10" Type="http://schemas.openxmlformats.org/officeDocument/2006/relationships/hyperlink" Target="consultantplus://offline/ref=12725C024F23ABB573DB14BC279E0AE1E5BC1BA976AD876CF5A934E1C2K0F3K" TargetMode="External"/><Relationship Id="rId4" Type="http://schemas.openxmlformats.org/officeDocument/2006/relationships/settings" Target="settings.xml"/><Relationship Id="rId9" Type="http://schemas.openxmlformats.org/officeDocument/2006/relationships/hyperlink" Target="consultantplus://offline/ref=12725C024F23ABB573DB14BC279E0AE1E5BF1DA175AA876CF5A934E1C203E68F6676EAE5D1C7F9B0K7F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2017-03-14T10:15:00Z</cp:lastPrinted>
  <dcterms:created xsi:type="dcterms:W3CDTF">2017-03-31T10:33:00Z</dcterms:created>
  <dcterms:modified xsi:type="dcterms:W3CDTF">2017-11-21T10:10:00Z</dcterms:modified>
</cp:coreProperties>
</file>